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539D" w14:textId="237754B0" w:rsidR="00BD16B5" w:rsidRDefault="00BB57ED">
      <w:pPr>
        <w:spacing w:before="72"/>
        <w:ind w:right="225"/>
        <w:jc w:val="right"/>
        <w:rPr>
          <w:b/>
          <w:i/>
          <w:sz w:val="24"/>
          <w:szCs w:val="24"/>
        </w:rPr>
      </w:pPr>
      <w:r>
        <w:rPr>
          <w:i/>
          <w:sz w:val="24"/>
          <w:szCs w:val="24"/>
        </w:rPr>
        <w:t xml:space="preserve">Revised </w:t>
      </w:r>
      <w:r>
        <w:rPr>
          <w:b/>
          <w:i/>
          <w:sz w:val="24"/>
          <w:szCs w:val="24"/>
        </w:rPr>
        <w:t>November</w:t>
      </w:r>
      <w:r>
        <w:rPr>
          <w:b/>
          <w:i/>
          <w:sz w:val="24"/>
          <w:szCs w:val="24"/>
        </w:rPr>
        <w:t xml:space="preserve"> 2024</w:t>
      </w:r>
    </w:p>
    <w:p w14:paraId="50FB6DB9" w14:textId="77777777" w:rsidR="00BD16B5" w:rsidRDefault="00BB57ED">
      <w:pPr>
        <w:pStyle w:val="Heading1"/>
        <w:spacing w:before="5" w:line="240" w:lineRule="auto"/>
        <w:ind w:left="0" w:right="225"/>
      </w:pPr>
      <w:r>
        <w:t>Chapter Operations Manual Template</w:t>
      </w:r>
    </w:p>
    <w:p w14:paraId="58AD3B2E" w14:textId="77777777" w:rsidR="00BD16B5" w:rsidRDefault="00BD16B5">
      <w:pPr>
        <w:pBdr>
          <w:top w:val="nil"/>
          <w:left w:val="nil"/>
          <w:bottom w:val="nil"/>
          <w:right w:val="nil"/>
          <w:between w:val="nil"/>
        </w:pBdr>
        <w:spacing w:before="2"/>
        <w:ind w:right="225"/>
        <w:rPr>
          <w:b/>
          <w:color w:val="000000"/>
          <w:sz w:val="16"/>
          <w:szCs w:val="16"/>
        </w:rPr>
      </w:pPr>
    </w:p>
    <w:p w14:paraId="08C43FE9" w14:textId="77777777" w:rsidR="00BD16B5" w:rsidRDefault="00BB57ED">
      <w:pPr>
        <w:pBdr>
          <w:top w:val="nil"/>
          <w:left w:val="nil"/>
          <w:bottom w:val="nil"/>
          <w:right w:val="nil"/>
          <w:between w:val="nil"/>
        </w:pBdr>
        <w:tabs>
          <w:tab w:val="left" w:pos="820"/>
          <w:tab w:val="left" w:pos="821"/>
        </w:tabs>
        <w:spacing w:before="88" w:line="237" w:lineRule="auto"/>
        <w:ind w:right="225"/>
        <w:jc w:val="both"/>
        <w:rPr>
          <w:color w:val="000000"/>
          <w:sz w:val="24"/>
          <w:szCs w:val="24"/>
        </w:rPr>
      </w:pPr>
      <w:r>
        <w:rPr>
          <w:color w:val="000000"/>
          <w:sz w:val="24"/>
          <w:szCs w:val="24"/>
        </w:rPr>
        <w:t>This document is meant to be a guideline for chapter officers as they develop an Operations Manual for their Chapter. If the host university or local law requires a specific language, please notify the IEEE-</w:t>
      </w:r>
      <w:proofErr w:type="spellStart"/>
      <w:r>
        <w:rPr>
          <w:color w:val="000000"/>
          <w:sz w:val="24"/>
          <w:szCs w:val="24"/>
        </w:rPr>
        <w:t>Eta</w:t>
      </w:r>
      <w:proofErr w:type="spellEnd"/>
      <w:r>
        <w:rPr>
          <w:color w:val="000000"/>
          <w:sz w:val="24"/>
          <w:szCs w:val="24"/>
        </w:rPr>
        <w:t xml:space="preserve"> Kappa Nu Director a</w:t>
      </w:r>
      <w:r>
        <w:rPr>
          <w:sz w:val="24"/>
          <w:szCs w:val="24"/>
        </w:rPr>
        <w:t xml:space="preserve">t </w:t>
      </w:r>
      <w:r>
        <w:rPr>
          <w:b/>
          <w:sz w:val="24"/>
          <w:szCs w:val="24"/>
        </w:rPr>
        <w:t>info@hkn.org</w:t>
      </w:r>
      <w:r>
        <w:rPr>
          <w:color w:val="000000"/>
          <w:sz w:val="24"/>
          <w:szCs w:val="24"/>
        </w:rPr>
        <w:t xml:space="preserve"> for comment during the development process.</w:t>
      </w:r>
    </w:p>
    <w:p w14:paraId="6BD48C35" w14:textId="77777777" w:rsidR="00BD16B5" w:rsidRDefault="00BD16B5">
      <w:pPr>
        <w:pBdr>
          <w:top w:val="nil"/>
          <w:left w:val="nil"/>
          <w:bottom w:val="nil"/>
          <w:right w:val="nil"/>
          <w:between w:val="nil"/>
        </w:pBdr>
        <w:tabs>
          <w:tab w:val="left" w:pos="820"/>
          <w:tab w:val="left" w:pos="821"/>
        </w:tabs>
        <w:spacing w:before="88" w:line="237" w:lineRule="auto"/>
        <w:ind w:right="225"/>
        <w:rPr>
          <w:sz w:val="24"/>
          <w:szCs w:val="24"/>
        </w:rPr>
      </w:pPr>
    </w:p>
    <w:p w14:paraId="5413C0CB" w14:textId="77777777" w:rsidR="00BD16B5" w:rsidRDefault="00BB57ED">
      <w:pPr>
        <w:pBdr>
          <w:top w:val="nil"/>
          <w:left w:val="nil"/>
          <w:bottom w:val="nil"/>
          <w:right w:val="nil"/>
          <w:between w:val="nil"/>
        </w:pBdr>
        <w:tabs>
          <w:tab w:val="left" w:pos="820"/>
          <w:tab w:val="left" w:pos="821"/>
        </w:tabs>
        <w:spacing w:before="88" w:line="237" w:lineRule="auto"/>
        <w:ind w:right="225"/>
        <w:rPr>
          <w:sz w:val="24"/>
          <w:szCs w:val="24"/>
        </w:rPr>
      </w:pPr>
      <w:r>
        <w:rPr>
          <w:sz w:val="24"/>
          <w:szCs w:val="24"/>
        </w:rPr>
        <w:t>Legend:</w:t>
      </w:r>
    </w:p>
    <w:p w14:paraId="14D8092F" w14:textId="77777777" w:rsidR="00BD16B5" w:rsidRDefault="00BB57ED">
      <w:pPr>
        <w:numPr>
          <w:ilvl w:val="0"/>
          <w:numId w:val="7"/>
        </w:numPr>
        <w:pBdr>
          <w:top w:val="nil"/>
          <w:left w:val="nil"/>
          <w:bottom w:val="nil"/>
          <w:right w:val="nil"/>
          <w:between w:val="nil"/>
        </w:pBdr>
        <w:tabs>
          <w:tab w:val="left" w:pos="820"/>
          <w:tab w:val="left" w:pos="821"/>
        </w:tabs>
        <w:spacing w:line="284" w:lineRule="auto"/>
        <w:ind w:right="225"/>
        <w:jc w:val="both"/>
        <w:rPr>
          <w:i/>
          <w:color w:val="000000"/>
          <w:sz w:val="24"/>
          <w:szCs w:val="24"/>
        </w:rPr>
      </w:pPr>
      <w:r>
        <w:rPr>
          <w:i/>
          <w:color w:val="000000"/>
          <w:sz w:val="24"/>
          <w:szCs w:val="24"/>
        </w:rPr>
        <w:t>Chapter-specific information is shown in italics.</w:t>
      </w:r>
    </w:p>
    <w:p w14:paraId="3EE516F5" w14:textId="77777777" w:rsidR="00BD16B5" w:rsidRDefault="00BB57ED">
      <w:pPr>
        <w:numPr>
          <w:ilvl w:val="0"/>
          <w:numId w:val="7"/>
        </w:numPr>
        <w:pBdr>
          <w:top w:val="nil"/>
          <w:left w:val="nil"/>
          <w:bottom w:val="nil"/>
          <w:right w:val="nil"/>
          <w:between w:val="nil"/>
        </w:pBdr>
        <w:tabs>
          <w:tab w:val="left" w:pos="820"/>
          <w:tab w:val="left" w:pos="821"/>
        </w:tabs>
        <w:spacing w:line="284" w:lineRule="auto"/>
        <w:ind w:right="225"/>
        <w:jc w:val="both"/>
        <w:rPr>
          <w:i/>
          <w:color w:val="000000"/>
          <w:sz w:val="24"/>
          <w:szCs w:val="24"/>
        </w:rPr>
      </w:pPr>
      <w:r>
        <w:rPr>
          <w:i/>
          <w:color w:val="FF0000"/>
          <w:sz w:val="24"/>
          <w:szCs w:val="24"/>
        </w:rPr>
        <w:t>Optional items are shown in red italics. These items are suggestions and may b</w:t>
      </w:r>
      <w:r>
        <w:rPr>
          <w:i/>
          <w:color w:val="FF0000"/>
          <w:sz w:val="24"/>
          <w:szCs w:val="24"/>
        </w:rPr>
        <w:t>e</w:t>
      </w:r>
      <w:r>
        <w:rPr>
          <w:i/>
          <w:color w:val="FF0000"/>
          <w:sz w:val="24"/>
          <w:szCs w:val="24"/>
        </w:rPr>
        <w:t xml:space="preserve"> rewritten by the Chapter.</w:t>
      </w:r>
    </w:p>
    <w:p w14:paraId="75AE8865" w14:textId="77777777" w:rsidR="00BD16B5" w:rsidRDefault="00BB57ED">
      <w:pPr>
        <w:numPr>
          <w:ilvl w:val="0"/>
          <w:numId w:val="7"/>
        </w:numPr>
        <w:pBdr>
          <w:top w:val="nil"/>
          <w:left w:val="nil"/>
          <w:bottom w:val="nil"/>
          <w:right w:val="nil"/>
          <w:between w:val="nil"/>
        </w:pBdr>
        <w:tabs>
          <w:tab w:val="left" w:pos="820"/>
          <w:tab w:val="left" w:pos="821"/>
        </w:tabs>
        <w:spacing w:line="284" w:lineRule="auto"/>
        <w:ind w:right="225"/>
        <w:jc w:val="both"/>
        <w:rPr>
          <w:i/>
          <w:color w:val="000000"/>
          <w:sz w:val="24"/>
          <w:szCs w:val="24"/>
        </w:rPr>
      </w:pPr>
      <w:r>
        <w:rPr>
          <w:color w:val="000000"/>
          <w:sz w:val="24"/>
          <w:szCs w:val="24"/>
        </w:rPr>
        <w:t>Required items are written in black and should not be substantially modified.</w:t>
      </w:r>
    </w:p>
    <w:p w14:paraId="43B39143" w14:textId="77777777" w:rsidR="00BD16B5" w:rsidRDefault="00BB57ED">
      <w:pPr>
        <w:numPr>
          <w:ilvl w:val="0"/>
          <w:numId w:val="7"/>
        </w:numPr>
        <w:pBdr>
          <w:top w:val="nil"/>
          <w:left w:val="nil"/>
          <w:bottom w:val="nil"/>
          <w:right w:val="nil"/>
          <w:between w:val="nil"/>
        </w:pBdr>
        <w:tabs>
          <w:tab w:val="left" w:pos="820"/>
          <w:tab w:val="left" w:pos="821"/>
        </w:tabs>
        <w:spacing w:line="284" w:lineRule="auto"/>
        <w:ind w:right="225"/>
        <w:jc w:val="both"/>
        <w:rPr>
          <w:i/>
          <w:color w:val="000000"/>
          <w:sz w:val="24"/>
          <w:szCs w:val="24"/>
        </w:rPr>
      </w:pPr>
      <w:r>
        <w:rPr>
          <w:color w:val="4A86E8"/>
          <w:sz w:val="24"/>
          <w:szCs w:val="24"/>
        </w:rPr>
        <w:t>Notes are in blue and should be removed.</w:t>
      </w:r>
    </w:p>
    <w:p w14:paraId="5AD899DF" w14:textId="77777777" w:rsidR="00BD16B5" w:rsidRDefault="00BD16B5">
      <w:pPr>
        <w:pBdr>
          <w:top w:val="nil"/>
          <w:left w:val="nil"/>
          <w:bottom w:val="nil"/>
          <w:right w:val="nil"/>
          <w:between w:val="nil"/>
        </w:pBdr>
        <w:tabs>
          <w:tab w:val="left" w:pos="820"/>
          <w:tab w:val="left" w:pos="821"/>
        </w:tabs>
        <w:spacing w:line="235" w:lineRule="auto"/>
        <w:ind w:right="225"/>
        <w:rPr>
          <w:sz w:val="24"/>
          <w:szCs w:val="24"/>
        </w:rPr>
      </w:pPr>
    </w:p>
    <w:p w14:paraId="4293D462" w14:textId="77777777" w:rsidR="00BD16B5" w:rsidRDefault="00BB57ED">
      <w:pPr>
        <w:pBdr>
          <w:top w:val="nil"/>
          <w:left w:val="nil"/>
          <w:bottom w:val="nil"/>
          <w:right w:val="nil"/>
          <w:between w:val="nil"/>
        </w:pBdr>
        <w:tabs>
          <w:tab w:val="left" w:pos="820"/>
          <w:tab w:val="left" w:pos="821"/>
        </w:tabs>
        <w:spacing w:line="235" w:lineRule="auto"/>
        <w:ind w:right="225"/>
        <w:jc w:val="both"/>
        <w:rPr>
          <w:rFonts w:ascii="Calibri" w:eastAsia="Calibri" w:hAnsi="Calibri" w:cs="Calibri"/>
          <w:color w:val="000000"/>
          <w:sz w:val="24"/>
          <w:szCs w:val="24"/>
        </w:rPr>
      </w:pPr>
      <w:r>
        <w:rPr>
          <w:color w:val="000000"/>
          <w:sz w:val="24"/>
          <w:szCs w:val="24"/>
        </w:rPr>
        <w:t>The Chapter Operations Manual shall be adopted through a vote of all student Chapter charter/active members (2/3 majority required)</w:t>
      </w:r>
      <w:r>
        <w:rPr>
          <w:sz w:val="24"/>
          <w:szCs w:val="24"/>
        </w:rPr>
        <w:t xml:space="preserve"> and the</w:t>
      </w:r>
      <w:r>
        <w:rPr>
          <w:color w:val="000000"/>
          <w:sz w:val="24"/>
          <w:szCs w:val="24"/>
        </w:rPr>
        <w:t xml:space="preserve"> approval </w:t>
      </w:r>
      <w:r>
        <w:rPr>
          <w:sz w:val="24"/>
          <w:szCs w:val="24"/>
        </w:rPr>
        <w:t xml:space="preserve">by </w:t>
      </w:r>
      <w:r>
        <w:rPr>
          <w:color w:val="000000"/>
          <w:sz w:val="24"/>
          <w:szCs w:val="24"/>
        </w:rPr>
        <w:t xml:space="preserve">any required university organization(s) and by the </w:t>
      </w:r>
      <w:r>
        <w:rPr>
          <w:b/>
          <w:color w:val="000000"/>
          <w:sz w:val="24"/>
          <w:szCs w:val="24"/>
        </w:rPr>
        <w:t>IEEE-</w:t>
      </w:r>
      <w:proofErr w:type="spellStart"/>
      <w:r>
        <w:rPr>
          <w:b/>
          <w:color w:val="000000"/>
          <w:sz w:val="24"/>
          <w:szCs w:val="24"/>
        </w:rPr>
        <w:t>Eta</w:t>
      </w:r>
      <w:proofErr w:type="spellEnd"/>
      <w:r>
        <w:rPr>
          <w:b/>
          <w:color w:val="000000"/>
          <w:sz w:val="24"/>
          <w:szCs w:val="24"/>
        </w:rPr>
        <w:t xml:space="preserve"> Kappa Nu Board of Governors</w:t>
      </w:r>
      <w:r>
        <w:rPr>
          <w:b/>
          <w:sz w:val="24"/>
          <w:szCs w:val="24"/>
        </w:rPr>
        <w:t xml:space="preserve"> via the online submission form (</w:t>
      </w:r>
      <w:hyperlink r:id="rId6">
        <w:r>
          <w:rPr>
            <w:color w:val="0000FF"/>
            <w:sz w:val="24"/>
            <w:szCs w:val="24"/>
            <w:u w:val="single"/>
          </w:rPr>
          <w:t>https://hkn.ieee.org</w:t>
        </w:r>
      </w:hyperlink>
      <w:r>
        <w:rPr>
          <w:b/>
          <w:sz w:val="24"/>
          <w:szCs w:val="24"/>
        </w:rPr>
        <w:t>)</w:t>
      </w:r>
      <w:r>
        <w:rPr>
          <w:sz w:val="24"/>
          <w:szCs w:val="24"/>
        </w:rPr>
        <w:t>.</w:t>
      </w:r>
    </w:p>
    <w:p w14:paraId="3C477B4F" w14:textId="77777777" w:rsidR="00BD16B5" w:rsidRDefault="00BB57ED">
      <w:pPr>
        <w:pBdr>
          <w:top w:val="nil"/>
          <w:left w:val="nil"/>
          <w:bottom w:val="nil"/>
          <w:right w:val="nil"/>
          <w:between w:val="nil"/>
        </w:pBdr>
        <w:spacing w:before="6"/>
        <w:ind w:right="225"/>
        <w:rPr>
          <w:color w:val="000000"/>
          <w:sz w:val="24"/>
          <w:szCs w:val="24"/>
        </w:rPr>
      </w:pPr>
      <w:r>
        <w:rPr>
          <w:noProof/>
        </w:rPr>
        <mc:AlternateContent>
          <mc:Choice Requires="wps">
            <w:drawing>
              <wp:anchor distT="0" distB="0" distL="114300" distR="114300" simplePos="0" relativeHeight="251658240" behindDoc="0" locked="0" layoutInCell="1" hidden="0" allowOverlap="1" wp14:anchorId="429ACDE6" wp14:editId="47D9C838">
                <wp:simplePos x="0" y="0"/>
                <wp:positionH relativeFrom="column">
                  <wp:posOffset>-736599</wp:posOffset>
                </wp:positionH>
                <wp:positionV relativeFrom="paragraph">
                  <wp:posOffset>0</wp:posOffset>
                </wp:positionV>
                <wp:extent cx="0" cy="12700"/>
                <wp:effectExtent l="0" t="0" r="0" b="0"/>
                <wp:wrapTopAndBottom distT="0" distB="0"/>
                <wp:docPr id="23" name="Straight Arrow Connector 23"/>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solidFill>
                          <a:srgbClr val="FFFFFF"/>
                        </a:solidFill>
                        <a:ln w="96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0" cy="12700"/>
                <wp:effectExtent b="0" l="0" r="0" t="0"/>
                <wp:wrapTopAndBottom distB="0" distT="0"/>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D525906" w14:textId="77777777" w:rsidR="00BD16B5" w:rsidRDefault="00BD16B5">
      <w:pPr>
        <w:pBdr>
          <w:top w:val="nil"/>
          <w:left w:val="nil"/>
          <w:bottom w:val="nil"/>
          <w:right w:val="nil"/>
          <w:between w:val="nil"/>
        </w:pBdr>
        <w:spacing w:before="2"/>
        <w:ind w:right="225"/>
        <w:rPr>
          <w:color w:val="000000"/>
          <w:sz w:val="24"/>
          <w:szCs w:val="24"/>
        </w:rPr>
      </w:pPr>
    </w:p>
    <w:p w14:paraId="7B2DEE0D" w14:textId="77777777" w:rsidR="00BD16B5" w:rsidRDefault="00BB57ED">
      <w:pPr>
        <w:pBdr>
          <w:top w:val="nil"/>
          <w:left w:val="nil"/>
          <w:bottom w:val="nil"/>
          <w:right w:val="nil"/>
          <w:between w:val="nil"/>
        </w:pBdr>
        <w:spacing w:before="90"/>
        <w:ind w:right="225"/>
        <w:jc w:val="center"/>
        <w:rPr>
          <w:sz w:val="24"/>
          <w:szCs w:val="24"/>
        </w:rPr>
      </w:pPr>
      <w:r>
        <w:rPr>
          <w:i/>
          <w:color w:val="000000"/>
          <w:sz w:val="24"/>
          <w:szCs w:val="24"/>
        </w:rPr>
        <w:t xml:space="preserve">NAME </w:t>
      </w:r>
      <w:r>
        <w:rPr>
          <w:color w:val="000000"/>
          <w:sz w:val="24"/>
          <w:szCs w:val="24"/>
        </w:rPr>
        <w:t>Chapter of IEEE-</w:t>
      </w:r>
      <w:proofErr w:type="spellStart"/>
      <w:r>
        <w:rPr>
          <w:color w:val="000000"/>
          <w:sz w:val="24"/>
          <w:szCs w:val="24"/>
        </w:rPr>
        <w:t>Eta</w:t>
      </w:r>
      <w:proofErr w:type="spellEnd"/>
      <w:r>
        <w:rPr>
          <w:color w:val="000000"/>
          <w:sz w:val="24"/>
          <w:szCs w:val="24"/>
        </w:rPr>
        <w:t xml:space="preserve"> Kappa Nu</w:t>
      </w:r>
    </w:p>
    <w:p w14:paraId="2C1275BD" w14:textId="77777777" w:rsidR="00BD16B5" w:rsidRDefault="00BB57ED">
      <w:pPr>
        <w:pBdr>
          <w:top w:val="nil"/>
          <w:left w:val="nil"/>
          <w:bottom w:val="nil"/>
          <w:right w:val="nil"/>
          <w:between w:val="nil"/>
        </w:pBdr>
        <w:spacing w:before="90"/>
        <w:ind w:right="225"/>
        <w:jc w:val="center"/>
        <w:rPr>
          <w:color w:val="000000"/>
          <w:sz w:val="24"/>
          <w:szCs w:val="24"/>
        </w:rPr>
      </w:pPr>
      <w:r>
        <w:rPr>
          <w:color w:val="000000"/>
          <w:sz w:val="24"/>
          <w:szCs w:val="24"/>
        </w:rPr>
        <w:t>Chapter Operations Manual</w:t>
      </w:r>
    </w:p>
    <w:p w14:paraId="5B3BA7CE" w14:textId="77777777" w:rsidR="00BD16B5" w:rsidRDefault="00BD16B5">
      <w:pPr>
        <w:pBdr>
          <w:top w:val="nil"/>
          <w:left w:val="nil"/>
          <w:bottom w:val="nil"/>
          <w:right w:val="nil"/>
          <w:between w:val="nil"/>
        </w:pBdr>
        <w:ind w:right="225"/>
        <w:rPr>
          <w:color w:val="000000"/>
          <w:sz w:val="24"/>
          <w:szCs w:val="24"/>
        </w:rPr>
      </w:pPr>
    </w:p>
    <w:p w14:paraId="1AA16301" w14:textId="77777777" w:rsidR="00BD16B5" w:rsidRDefault="00BB57ED">
      <w:pPr>
        <w:pBdr>
          <w:top w:val="nil"/>
          <w:left w:val="nil"/>
          <w:bottom w:val="nil"/>
          <w:right w:val="nil"/>
          <w:between w:val="nil"/>
        </w:pBdr>
        <w:ind w:right="225"/>
        <w:jc w:val="center"/>
        <w:rPr>
          <w:i/>
          <w:color w:val="000000"/>
          <w:sz w:val="24"/>
          <w:szCs w:val="24"/>
        </w:rPr>
      </w:pPr>
      <w:r>
        <w:rPr>
          <w:color w:val="000000"/>
          <w:sz w:val="24"/>
          <w:szCs w:val="24"/>
        </w:rPr>
        <w:t xml:space="preserve">Manual Approved: </w:t>
      </w:r>
      <w:r>
        <w:rPr>
          <w:i/>
          <w:color w:val="000000"/>
          <w:sz w:val="24"/>
          <w:szCs w:val="24"/>
        </w:rPr>
        <w:t>YEAR</w:t>
      </w:r>
    </w:p>
    <w:p w14:paraId="3C5FD6AF" w14:textId="77777777" w:rsidR="00BD16B5" w:rsidRDefault="00BD16B5">
      <w:pPr>
        <w:pBdr>
          <w:top w:val="nil"/>
          <w:left w:val="nil"/>
          <w:bottom w:val="nil"/>
          <w:right w:val="nil"/>
          <w:between w:val="nil"/>
        </w:pBdr>
        <w:spacing w:before="5"/>
        <w:ind w:right="225"/>
        <w:rPr>
          <w:i/>
          <w:color w:val="000000"/>
          <w:sz w:val="24"/>
          <w:szCs w:val="24"/>
        </w:rPr>
      </w:pPr>
    </w:p>
    <w:p w14:paraId="43BBCFB1" w14:textId="77777777" w:rsidR="00BD16B5" w:rsidRDefault="00BB57ED">
      <w:pPr>
        <w:pStyle w:val="Heading1"/>
        <w:ind w:left="0" w:right="225"/>
        <w:jc w:val="both"/>
      </w:pPr>
      <w:r>
        <w:t>ARTICLE I: Name, Charter Date, and Mission of the Chapter</w:t>
      </w:r>
    </w:p>
    <w:p w14:paraId="171B8428"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 xml:space="preserve">The name of this Chapter is the </w:t>
      </w:r>
      <w:r>
        <w:rPr>
          <w:i/>
          <w:color w:val="000000"/>
          <w:sz w:val="24"/>
          <w:szCs w:val="24"/>
        </w:rPr>
        <w:t xml:space="preserve">NAME </w:t>
      </w:r>
      <w:r>
        <w:rPr>
          <w:color w:val="000000"/>
          <w:sz w:val="24"/>
          <w:szCs w:val="24"/>
        </w:rPr>
        <w:t>Chapter of IEEE-</w:t>
      </w:r>
      <w:proofErr w:type="spellStart"/>
      <w:r>
        <w:rPr>
          <w:color w:val="000000"/>
          <w:sz w:val="24"/>
          <w:szCs w:val="24"/>
        </w:rPr>
        <w:t>Eta</w:t>
      </w:r>
      <w:proofErr w:type="spellEnd"/>
      <w:r>
        <w:rPr>
          <w:color w:val="000000"/>
          <w:sz w:val="24"/>
          <w:szCs w:val="24"/>
        </w:rPr>
        <w:t xml:space="preserve"> Kappa Nu; hereafter referred to as the Chapter. On campus, the Chapter may be referred to as NAME Chapter of IEEE-</w:t>
      </w:r>
      <w:proofErr w:type="spellStart"/>
      <w:r>
        <w:rPr>
          <w:color w:val="000000"/>
          <w:sz w:val="24"/>
          <w:szCs w:val="24"/>
        </w:rPr>
        <w:t>Eta</w:t>
      </w:r>
      <w:proofErr w:type="spellEnd"/>
      <w:r>
        <w:rPr>
          <w:color w:val="000000"/>
          <w:sz w:val="24"/>
          <w:szCs w:val="24"/>
        </w:rPr>
        <w:t xml:space="preserve"> Kappa Nu; NAME Chapter, </w:t>
      </w:r>
      <w:proofErr w:type="spellStart"/>
      <w:r>
        <w:rPr>
          <w:color w:val="000000"/>
          <w:sz w:val="24"/>
          <w:szCs w:val="24"/>
        </w:rPr>
        <w:t>Eta</w:t>
      </w:r>
      <w:proofErr w:type="spellEnd"/>
      <w:r>
        <w:rPr>
          <w:color w:val="000000"/>
          <w:sz w:val="24"/>
          <w:szCs w:val="24"/>
        </w:rPr>
        <w:t xml:space="preserve"> Kappa Nu; HKN; IEEE-HKN; or IEEE-</w:t>
      </w:r>
      <w:proofErr w:type="spellStart"/>
      <w:r>
        <w:rPr>
          <w:color w:val="000000"/>
          <w:sz w:val="24"/>
          <w:szCs w:val="24"/>
        </w:rPr>
        <w:t>Eta</w:t>
      </w:r>
      <w:proofErr w:type="spellEnd"/>
      <w:r>
        <w:rPr>
          <w:color w:val="000000"/>
          <w:sz w:val="24"/>
          <w:szCs w:val="24"/>
        </w:rPr>
        <w:t xml:space="preserve"> Kappa Nu.</w:t>
      </w:r>
    </w:p>
    <w:p w14:paraId="15A9B79E" w14:textId="77777777" w:rsidR="00BD16B5" w:rsidRDefault="00BD16B5">
      <w:pPr>
        <w:pBdr>
          <w:top w:val="nil"/>
          <w:left w:val="nil"/>
          <w:bottom w:val="nil"/>
          <w:right w:val="nil"/>
          <w:between w:val="nil"/>
        </w:pBdr>
        <w:spacing w:before="9"/>
        <w:ind w:right="225"/>
        <w:jc w:val="both"/>
        <w:rPr>
          <w:color w:val="000000"/>
          <w:sz w:val="24"/>
          <w:szCs w:val="24"/>
        </w:rPr>
      </w:pPr>
    </w:p>
    <w:p w14:paraId="2AF5EE02" w14:textId="77777777" w:rsidR="00BD16B5" w:rsidRDefault="00BB57ED">
      <w:pPr>
        <w:spacing w:before="1"/>
        <w:ind w:right="225"/>
        <w:jc w:val="both"/>
        <w:rPr>
          <w:sz w:val="24"/>
          <w:szCs w:val="24"/>
        </w:rPr>
      </w:pPr>
      <w:r>
        <w:rPr>
          <w:b/>
          <w:sz w:val="24"/>
          <w:szCs w:val="24"/>
        </w:rPr>
        <w:t xml:space="preserve">Section 2: </w:t>
      </w:r>
      <w:r>
        <w:rPr>
          <w:sz w:val="24"/>
          <w:szCs w:val="24"/>
        </w:rPr>
        <w:t xml:space="preserve">The Chapter resides with </w:t>
      </w:r>
      <w:r>
        <w:rPr>
          <w:i/>
          <w:sz w:val="24"/>
          <w:szCs w:val="24"/>
        </w:rPr>
        <w:t xml:space="preserve">DEPARTMENT(S) </w:t>
      </w:r>
      <w:r>
        <w:rPr>
          <w:sz w:val="24"/>
          <w:szCs w:val="24"/>
        </w:rPr>
        <w:t xml:space="preserve">at </w:t>
      </w:r>
      <w:r>
        <w:rPr>
          <w:i/>
          <w:sz w:val="24"/>
          <w:szCs w:val="24"/>
        </w:rPr>
        <w:t xml:space="preserve">UNIVERSITY </w:t>
      </w:r>
      <w:r>
        <w:rPr>
          <w:sz w:val="24"/>
          <w:szCs w:val="24"/>
        </w:rPr>
        <w:t xml:space="preserve">in </w:t>
      </w:r>
      <w:r>
        <w:rPr>
          <w:i/>
          <w:sz w:val="24"/>
          <w:szCs w:val="24"/>
        </w:rPr>
        <w:t>CITY</w:t>
      </w:r>
      <w:r>
        <w:rPr>
          <w:sz w:val="24"/>
          <w:szCs w:val="24"/>
        </w:rPr>
        <w:t xml:space="preserve">, </w:t>
      </w:r>
      <w:r>
        <w:rPr>
          <w:i/>
          <w:sz w:val="24"/>
          <w:szCs w:val="24"/>
        </w:rPr>
        <w:t>STATE</w:t>
      </w:r>
      <w:r>
        <w:rPr>
          <w:sz w:val="24"/>
          <w:szCs w:val="24"/>
        </w:rPr>
        <w:t>.</w:t>
      </w:r>
    </w:p>
    <w:p w14:paraId="37B892C0" w14:textId="77777777" w:rsidR="00BD16B5" w:rsidRDefault="00BB57ED">
      <w:pPr>
        <w:spacing w:before="1"/>
        <w:ind w:right="225"/>
        <w:jc w:val="both"/>
        <w:rPr>
          <w:sz w:val="24"/>
          <w:szCs w:val="24"/>
        </w:rPr>
      </w:pPr>
      <w:r>
        <w:rPr>
          <w:color w:val="4472C4"/>
          <w:sz w:val="24"/>
          <w:szCs w:val="24"/>
        </w:rPr>
        <w:t>Note: mention the department that hosts your Chapter, e.g., electrical, electronic engineering, or computer science departments. This should be the one the Chapter refers to and that your Faculty Advisor suggests to you.</w:t>
      </w:r>
    </w:p>
    <w:p w14:paraId="3EE2A94A" w14:textId="77777777" w:rsidR="00BD16B5" w:rsidRDefault="00BD16B5">
      <w:pPr>
        <w:pBdr>
          <w:top w:val="nil"/>
          <w:left w:val="nil"/>
          <w:bottom w:val="nil"/>
          <w:right w:val="nil"/>
          <w:between w:val="nil"/>
        </w:pBdr>
        <w:spacing w:before="11"/>
        <w:ind w:right="225"/>
        <w:jc w:val="both"/>
        <w:rPr>
          <w:sz w:val="24"/>
          <w:szCs w:val="24"/>
        </w:rPr>
      </w:pPr>
    </w:p>
    <w:p w14:paraId="1885580C" w14:textId="77777777" w:rsidR="00BD16B5" w:rsidRDefault="00BB57ED">
      <w:pPr>
        <w:ind w:right="225"/>
        <w:jc w:val="both"/>
        <w:rPr>
          <w:i/>
          <w:sz w:val="24"/>
          <w:szCs w:val="24"/>
        </w:rPr>
      </w:pPr>
      <w:r>
        <w:rPr>
          <w:b/>
          <w:sz w:val="24"/>
          <w:szCs w:val="24"/>
        </w:rPr>
        <w:t xml:space="preserve">Section 3: </w:t>
      </w:r>
      <w:r>
        <w:rPr>
          <w:sz w:val="24"/>
          <w:szCs w:val="24"/>
        </w:rPr>
        <w:t xml:space="preserve">The </w:t>
      </w:r>
      <w:r>
        <w:rPr>
          <w:i/>
          <w:sz w:val="24"/>
          <w:szCs w:val="24"/>
        </w:rPr>
        <w:t xml:space="preserve">NAME </w:t>
      </w:r>
      <w:r>
        <w:rPr>
          <w:sz w:val="24"/>
          <w:szCs w:val="24"/>
        </w:rPr>
        <w:t xml:space="preserve">Chapter was chartered on </w:t>
      </w:r>
      <w:r>
        <w:rPr>
          <w:i/>
          <w:sz w:val="24"/>
          <w:szCs w:val="24"/>
        </w:rPr>
        <w:t>DATE</w:t>
      </w:r>
      <w:r>
        <w:rPr>
          <w:sz w:val="24"/>
          <w:szCs w:val="24"/>
        </w:rPr>
        <w:t xml:space="preserve">. </w:t>
      </w:r>
      <w:r>
        <w:rPr>
          <w:i/>
          <w:color w:val="FF0000"/>
          <w:sz w:val="24"/>
          <w:szCs w:val="24"/>
        </w:rPr>
        <w:t>The charter membership was [NUMBER].</w:t>
      </w:r>
    </w:p>
    <w:p w14:paraId="4E8F87DF" w14:textId="77777777" w:rsidR="00BD16B5" w:rsidRDefault="00BD16B5">
      <w:pPr>
        <w:pBdr>
          <w:top w:val="nil"/>
          <w:left w:val="nil"/>
          <w:bottom w:val="nil"/>
          <w:right w:val="nil"/>
          <w:between w:val="nil"/>
        </w:pBdr>
        <w:ind w:right="225"/>
        <w:jc w:val="both"/>
        <w:rPr>
          <w:i/>
          <w:color w:val="000000"/>
          <w:sz w:val="24"/>
          <w:szCs w:val="24"/>
        </w:rPr>
      </w:pPr>
    </w:p>
    <w:p w14:paraId="735C42BC" w14:textId="77777777" w:rsidR="00BD16B5" w:rsidRDefault="00BB57ED">
      <w:pPr>
        <w:pBdr>
          <w:top w:val="nil"/>
          <w:left w:val="nil"/>
          <w:bottom w:val="nil"/>
          <w:right w:val="nil"/>
          <w:between w:val="nil"/>
        </w:pBdr>
        <w:ind w:right="225"/>
        <w:jc w:val="both"/>
        <w:rPr>
          <w:i/>
          <w:color w:val="000000"/>
          <w:sz w:val="24"/>
          <w:szCs w:val="24"/>
        </w:rPr>
      </w:pPr>
      <w:r>
        <w:rPr>
          <w:b/>
          <w:color w:val="000000"/>
          <w:sz w:val="24"/>
          <w:szCs w:val="24"/>
        </w:rPr>
        <w:t xml:space="preserve">Section 4: </w:t>
      </w:r>
      <w:r>
        <w:rPr>
          <w:color w:val="000000"/>
          <w:sz w:val="24"/>
          <w:szCs w:val="24"/>
        </w:rPr>
        <w:t>IEEE-</w:t>
      </w:r>
      <w:proofErr w:type="spellStart"/>
      <w:r>
        <w:rPr>
          <w:color w:val="000000"/>
          <w:sz w:val="24"/>
          <w:szCs w:val="24"/>
        </w:rPr>
        <w:t>Eta</w:t>
      </w:r>
      <w:proofErr w:type="spellEnd"/>
      <w:r>
        <w:rPr>
          <w:color w:val="000000"/>
          <w:sz w:val="24"/>
          <w:szCs w:val="24"/>
        </w:rPr>
        <w:t xml:space="preserve"> Kappa Nu is the honor society of the Institute of Electrical and Electronics Engineers (IEEE). The mission of the Chapter is to recognize outstanding students, faculty, and professionals in IEEE technical fields of interest with a particular focus on the traditional fields of electrical engineering, </w:t>
      </w:r>
      <w:r>
        <w:rPr>
          <w:sz w:val="24"/>
          <w:szCs w:val="24"/>
        </w:rPr>
        <w:t xml:space="preserve">electronic </w:t>
      </w:r>
      <w:r>
        <w:rPr>
          <w:color w:val="000000"/>
          <w:sz w:val="24"/>
          <w:szCs w:val="24"/>
        </w:rPr>
        <w:t xml:space="preserve">engineering, and computer science. IEEE-HKN chapters </w:t>
      </w:r>
      <w:r>
        <w:rPr>
          <w:color w:val="000000"/>
          <w:sz w:val="24"/>
          <w:szCs w:val="24"/>
        </w:rPr>
        <w:lastRenderedPageBreak/>
        <w:t xml:space="preserve">promote excellence in the profession and in education through an emphasis on </w:t>
      </w:r>
      <w:r>
        <w:rPr>
          <w:i/>
          <w:color w:val="000000"/>
          <w:sz w:val="24"/>
          <w:szCs w:val="24"/>
        </w:rPr>
        <w:t>scholarship</w:t>
      </w:r>
      <w:r>
        <w:rPr>
          <w:color w:val="000000"/>
          <w:sz w:val="24"/>
          <w:szCs w:val="24"/>
        </w:rPr>
        <w:t xml:space="preserve">, </w:t>
      </w:r>
      <w:r>
        <w:rPr>
          <w:i/>
          <w:color w:val="000000"/>
          <w:sz w:val="24"/>
          <w:szCs w:val="24"/>
        </w:rPr>
        <w:t>character</w:t>
      </w:r>
      <w:r>
        <w:rPr>
          <w:color w:val="000000"/>
          <w:sz w:val="24"/>
          <w:szCs w:val="24"/>
        </w:rPr>
        <w:t xml:space="preserve">, and </w:t>
      </w:r>
      <w:r>
        <w:rPr>
          <w:i/>
          <w:color w:val="000000"/>
          <w:sz w:val="24"/>
          <w:szCs w:val="24"/>
        </w:rPr>
        <w:t>attitude</w:t>
      </w:r>
      <w:r>
        <w:rPr>
          <w:color w:val="000000"/>
          <w:sz w:val="24"/>
          <w:szCs w:val="24"/>
        </w:rPr>
        <w:t>. Chapters further strive</w:t>
      </w:r>
      <w:r>
        <w:rPr>
          <w:color w:val="000000"/>
          <w:sz w:val="24"/>
          <w:szCs w:val="24"/>
        </w:rPr>
        <w:t xml:space="preserve"> to foster community and cooperation among its active members and the host department(s), as well as other local honor societies </w:t>
      </w:r>
      <w:r>
        <w:rPr>
          <w:i/>
          <w:color w:val="FF0000"/>
          <w:sz w:val="24"/>
          <w:szCs w:val="24"/>
        </w:rPr>
        <w:t>and the local IEEE student branch</w:t>
      </w:r>
      <w:r>
        <w:rPr>
          <w:i/>
          <w:color w:val="000000"/>
          <w:sz w:val="24"/>
          <w:szCs w:val="24"/>
        </w:rPr>
        <w:t>.</w:t>
      </w:r>
    </w:p>
    <w:p w14:paraId="35792680" w14:textId="77777777" w:rsidR="00BD16B5" w:rsidRDefault="00BD16B5">
      <w:pPr>
        <w:pBdr>
          <w:top w:val="nil"/>
          <w:left w:val="nil"/>
          <w:bottom w:val="nil"/>
          <w:right w:val="nil"/>
          <w:between w:val="nil"/>
        </w:pBdr>
        <w:spacing w:before="6"/>
        <w:ind w:right="225"/>
        <w:jc w:val="both"/>
        <w:rPr>
          <w:i/>
          <w:color w:val="000000"/>
          <w:sz w:val="24"/>
          <w:szCs w:val="24"/>
        </w:rPr>
      </w:pPr>
    </w:p>
    <w:p w14:paraId="03C6CE40" w14:textId="77777777" w:rsidR="00BD16B5" w:rsidRDefault="00BB57ED">
      <w:pPr>
        <w:pStyle w:val="Heading1"/>
        <w:ind w:left="0" w:right="225"/>
        <w:jc w:val="both"/>
      </w:pPr>
      <w:r>
        <w:t>ARTICLE II: Governance of the Chapter</w:t>
      </w:r>
    </w:p>
    <w:p w14:paraId="7CE3273E" w14:textId="77777777" w:rsidR="00BD16B5" w:rsidRDefault="00BB57ED">
      <w:pPr>
        <w:ind w:right="225"/>
        <w:jc w:val="both"/>
        <w:rPr>
          <w:color w:val="000000"/>
          <w:sz w:val="24"/>
          <w:szCs w:val="24"/>
        </w:rPr>
      </w:pPr>
      <w:r>
        <w:rPr>
          <w:b/>
          <w:sz w:val="24"/>
          <w:szCs w:val="24"/>
        </w:rPr>
        <w:t xml:space="preserve">Section 1: </w:t>
      </w:r>
      <w:r>
        <w:rPr>
          <w:sz w:val="24"/>
          <w:szCs w:val="24"/>
        </w:rPr>
        <w:t xml:space="preserve">This Chapter Operations Manual shall be the official governing document of the Chapter </w:t>
      </w:r>
      <w:r>
        <w:rPr>
          <w:i/>
          <w:color w:val="FF0000"/>
          <w:sz w:val="24"/>
          <w:szCs w:val="24"/>
        </w:rPr>
        <w:t>and may be considered its constitution and/or bylaws</w:t>
      </w:r>
      <w:r>
        <w:rPr>
          <w:sz w:val="24"/>
          <w:szCs w:val="24"/>
        </w:rPr>
        <w:t>. This Chapter Operations Manual is subordinate to the IEEE-</w:t>
      </w:r>
      <w:proofErr w:type="spellStart"/>
      <w:r>
        <w:rPr>
          <w:sz w:val="24"/>
          <w:szCs w:val="24"/>
        </w:rPr>
        <w:t>Eta</w:t>
      </w:r>
      <w:proofErr w:type="spellEnd"/>
      <w:r>
        <w:rPr>
          <w:sz w:val="24"/>
          <w:szCs w:val="24"/>
        </w:rPr>
        <w:t xml:space="preserve"> Kappa Nu Operations Manual and the IEEE-</w:t>
      </w:r>
      <w:proofErr w:type="spellStart"/>
      <w:r>
        <w:rPr>
          <w:sz w:val="24"/>
          <w:szCs w:val="24"/>
        </w:rPr>
        <w:t>Eta</w:t>
      </w:r>
      <w:proofErr w:type="spellEnd"/>
      <w:r>
        <w:rPr>
          <w:sz w:val="24"/>
          <w:szCs w:val="24"/>
        </w:rPr>
        <w:t xml:space="preserve"> Kappa </w:t>
      </w:r>
      <w:r>
        <w:rPr>
          <w:color w:val="000000"/>
          <w:sz w:val="24"/>
          <w:szCs w:val="24"/>
        </w:rPr>
        <w:t xml:space="preserve">Nu Process Manual. The most recent versions of these documents are available electronically from the IEEE-HKN website </w:t>
      </w:r>
      <w:hyperlink r:id="rId9">
        <w:r>
          <w:rPr>
            <w:color w:val="0000FF"/>
            <w:sz w:val="24"/>
            <w:szCs w:val="24"/>
            <w:u w:val="single"/>
          </w:rPr>
          <w:t>https://hkn.ieee.org</w:t>
        </w:r>
      </w:hyperlink>
      <w:r>
        <w:rPr>
          <w:color w:val="000000"/>
          <w:sz w:val="24"/>
          <w:szCs w:val="24"/>
        </w:rPr>
        <w:t>. IEEE-</w:t>
      </w:r>
      <w:proofErr w:type="spellStart"/>
      <w:r>
        <w:rPr>
          <w:color w:val="000000"/>
          <w:sz w:val="24"/>
          <w:szCs w:val="24"/>
        </w:rPr>
        <w:t>Eta</w:t>
      </w:r>
      <w:proofErr w:type="spellEnd"/>
      <w:r>
        <w:rPr>
          <w:color w:val="000000"/>
          <w:sz w:val="24"/>
          <w:szCs w:val="24"/>
        </w:rPr>
        <w:t xml:space="preserve"> Kappa Nu is an organizational unit of IEEE; IEEE p</w:t>
      </w:r>
      <w:r>
        <w:rPr>
          <w:sz w:val="24"/>
          <w:szCs w:val="24"/>
        </w:rPr>
        <w:t>olicies</w:t>
      </w:r>
      <w:r>
        <w:rPr>
          <w:color w:val="000000"/>
          <w:sz w:val="24"/>
          <w:szCs w:val="24"/>
        </w:rPr>
        <w:t xml:space="preserve">, including the IEEE Code of Ethics, are available at </w:t>
      </w:r>
      <w:hyperlink r:id="rId10">
        <w:r>
          <w:rPr>
            <w:color w:val="0000FF"/>
            <w:sz w:val="24"/>
            <w:szCs w:val="24"/>
            <w:u w:val="single"/>
          </w:rPr>
          <w:t>http://ieee.org</w:t>
        </w:r>
      </w:hyperlink>
      <w:r>
        <w:rPr>
          <w:color w:val="000000"/>
          <w:sz w:val="24"/>
          <w:szCs w:val="24"/>
        </w:rPr>
        <w:t>.</w:t>
      </w:r>
    </w:p>
    <w:p w14:paraId="316565FE"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The rules governing this organization for conducting business shall be, in order of precedence:</w:t>
      </w:r>
    </w:p>
    <w:p w14:paraId="1A068D7A" w14:textId="77777777" w:rsidR="00BD16B5" w:rsidRDefault="00BB57ED">
      <w:pPr>
        <w:numPr>
          <w:ilvl w:val="1"/>
          <w:numId w:val="7"/>
        </w:numPr>
        <w:pBdr>
          <w:top w:val="nil"/>
          <w:left w:val="nil"/>
          <w:bottom w:val="nil"/>
          <w:right w:val="nil"/>
          <w:between w:val="nil"/>
        </w:pBdr>
        <w:tabs>
          <w:tab w:val="left" w:pos="1180"/>
          <w:tab w:val="left" w:pos="1181"/>
        </w:tabs>
        <w:spacing w:before="2"/>
        <w:ind w:right="225"/>
        <w:jc w:val="both"/>
        <w:rPr>
          <w:color w:val="000000"/>
        </w:rPr>
      </w:pPr>
      <w:r>
        <w:rPr>
          <w:color w:val="000000"/>
          <w:sz w:val="24"/>
          <w:szCs w:val="24"/>
        </w:rPr>
        <w:t>The IEEE-</w:t>
      </w:r>
      <w:proofErr w:type="spellStart"/>
      <w:r>
        <w:rPr>
          <w:color w:val="000000"/>
          <w:sz w:val="24"/>
          <w:szCs w:val="24"/>
        </w:rPr>
        <w:t>Eta</w:t>
      </w:r>
      <w:proofErr w:type="spellEnd"/>
      <w:r>
        <w:rPr>
          <w:color w:val="000000"/>
          <w:sz w:val="24"/>
          <w:szCs w:val="24"/>
        </w:rPr>
        <w:t xml:space="preserve"> Kappa Nu Operations Manual.</w:t>
      </w:r>
    </w:p>
    <w:p w14:paraId="086E50BF" w14:textId="77777777" w:rsidR="00BD16B5" w:rsidRDefault="00BB57ED">
      <w:pPr>
        <w:numPr>
          <w:ilvl w:val="1"/>
          <w:numId w:val="7"/>
        </w:numPr>
        <w:pBdr>
          <w:top w:val="nil"/>
          <w:left w:val="nil"/>
          <w:bottom w:val="nil"/>
          <w:right w:val="nil"/>
          <w:between w:val="nil"/>
        </w:pBdr>
        <w:tabs>
          <w:tab w:val="left" w:pos="1180"/>
          <w:tab w:val="left" w:pos="1181"/>
        </w:tabs>
        <w:ind w:right="225"/>
        <w:jc w:val="both"/>
        <w:rPr>
          <w:color w:val="000000"/>
        </w:rPr>
      </w:pPr>
      <w:r>
        <w:rPr>
          <w:color w:val="000000"/>
          <w:sz w:val="24"/>
          <w:szCs w:val="24"/>
        </w:rPr>
        <w:t>The IEEE-</w:t>
      </w:r>
      <w:proofErr w:type="spellStart"/>
      <w:r>
        <w:rPr>
          <w:color w:val="000000"/>
          <w:sz w:val="24"/>
          <w:szCs w:val="24"/>
        </w:rPr>
        <w:t>Eta</w:t>
      </w:r>
      <w:proofErr w:type="spellEnd"/>
      <w:r>
        <w:rPr>
          <w:color w:val="000000"/>
          <w:sz w:val="24"/>
          <w:szCs w:val="24"/>
        </w:rPr>
        <w:t xml:space="preserve"> Kappa Nu Process Manual.</w:t>
      </w:r>
    </w:p>
    <w:p w14:paraId="0B1C778C" w14:textId="77777777" w:rsidR="00BD16B5" w:rsidRDefault="00BB57ED">
      <w:pPr>
        <w:numPr>
          <w:ilvl w:val="1"/>
          <w:numId w:val="7"/>
        </w:numPr>
        <w:pBdr>
          <w:top w:val="nil"/>
          <w:left w:val="nil"/>
          <w:bottom w:val="nil"/>
          <w:right w:val="nil"/>
          <w:between w:val="nil"/>
        </w:pBdr>
        <w:tabs>
          <w:tab w:val="left" w:pos="1180"/>
          <w:tab w:val="left" w:pos="1181"/>
        </w:tabs>
        <w:ind w:right="225"/>
        <w:jc w:val="both"/>
        <w:rPr>
          <w:color w:val="000000"/>
        </w:rPr>
      </w:pPr>
      <w:r>
        <w:rPr>
          <w:color w:val="000000"/>
          <w:sz w:val="24"/>
          <w:szCs w:val="24"/>
        </w:rPr>
        <w:t>This Chapter Operations Manual.</w:t>
      </w:r>
    </w:p>
    <w:p w14:paraId="5E22E643" w14:textId="77777777" w:rsidR="00BD16B5" w:rsidRDefault="00BB57ED">
      <w:pPr>
        <w:numPr>
          <w:ilvl w:val="1"/>
          <w:numId w:val="7"/>
        </w:numPr>
        <w:pBdr>
          <w:top w:val="nil"/>
          <w:left w:val="nil"/>
          <w:bottom w:val="nil"/>
          <w:right w:val="nil"/>
          <w:between w:val="nil"/>
        </w:pBdr>
        <w:tabs>
          <w:tab w:val="left" w:pos="1180"/>
          <w:tab w:val="left" w:pos="1181"/>
        </w:tabs>
        <w:ind w:right="225"/>
        <w:jc w:val="both"/>
        <w:rPr>
          <w:color w:val="000000"/>
        </w:rPr>
      </w:pPr>
      <w:r>
        <w:rPr>
          <w:color w:val="000000"/>
          <w:sz w:val="24"/>
          <w:szCs w:val="24"/>
        </w:rPr>
        <w:t>The latest version of Robert’s Rules of Order.</w:t>
      </w:r>
    </w:p>
    <w:p w14:paraId="7BE87F37" w14:textId="77777777" w:rsidR="00BD16B5" w:rsidRDefault="00BD16B5">
      <w:pPr>
        <w:pBdr>
          <w:top w:val="nil"/>
          <w:left w:val="nil"/>
          <w:bottom w:val="nil"/>
          <w:right w:val="nil"/>
          <w:between w:val="nil"/>
        </w:pBdr>
        <w:spacing w:before="11"/>
        <w:ind w:right="225"/>
        <w:jc w:val="both"/>
        <w:rPr>
          <w:color w:val="000000"/>
          <w:sz w:val="24"/>
          <w:szCs w:val="24"/>
        </w:rPr>
      </w:pPr>
    </w:p>
    <w:p w14:paraId="216549E2" w14:textId="77777777" w:rsidR="00BD16B5" w:rsidRDefault="00BB57ED">
      <w:pPr>
        <w:ind w:right="225"/>
        <w:jc w:val="both"/>
        <w:rPr>
          <w:sz w:val="24"/>
          <w:szCs w:val="24"/>
        </w:rPr>
      </w:pPr>
      <w:r>
        <w:rPr>
          <w:b/>
          <w:sz w:val="24"/>
          <w:szCs w:val="24"/>
        </w:rPr>
        <w:t xml:space="preserve">Section 2: </w:t>
      </w:r>
      <w:r>
        <w:rPr>
          <w:sz w:val="24"/>
          <w:szCs w:val="24"/>
        </w:rPr>
        <w:t>The Chapter members are divided into the following categories:</w:t>
      </w:r>
    </w:p>
    <w:p w14:paraId="45D021F7" w14:textId="77777777" w:rsidR="00BD16B5" w:rsidRDefault="00BB57ED">
      <w:pPr>
        <w:numPr>
          <w:ilvl w:val="1"/>
          <w:numId w:val="7"/>
        </w:numPr>
        <w:tabs>
          <w:tab w:val="left" w:pos="1180"/>
          <w:tab w:val="left" w:pos="1181"/>
        </w:tabs>
        <w:spacing w:before="2"/>
        <w:ind w:right="225"/>
        <w:jc w:val="both"/>
      </w:pPr>
      <w:r>
        <w:rPr>
          <w:b/>
          <w:sz w:val="24"/>
          <w:szCs w:val="24"/>
        </w:rPr>
        <w:t>Active members:</w:t>
      </w:r>
      <w:r>
        <w:rPr>
          <w:sz w:val="24"/>
          <w:szCs w:val="24"/>
        </w:rPr>
        <w:t xml:space="preserve"> Current students who have been inducted into IEEE-</w:t>
      </w:r>
      <w:proofErr w:type="spellStart"/>
      <w:r>
        <w:rPr>
          <w:sz w:val="24"/>
          <w:szCs w:val="24"/>
        </w:rPr>
        <w:t>Eta</w:t>
      </w:r>
      <w:proofErr w:type="spellEnd"/>
      <w:r>
        <w:rPr>
          <w:sz w:val="24"/>
          <w:szCs w:val="24"/>
        </w:rPr>
        <w:t xml:space="preserve"> Kappa Nu, meet the eligibility requirements, and actively participate in Chapter activities. Active members are enrolled at the host university and have voting rights in Chapter decisions.</w:t>
      </w:r>
    </w:p>
    <w:p w14:paraId="5CB3E9C7" w14:textId="77777777" w:rsidR="00BD16B5" w:rsidRDefault="00BB57ED">
      <w:pPr>
        <w:numPr>
          <w:ilvl w:val="1"/>
          <w:numId w:val="7"/>
        </w:numPr>
        <w:tabs>
          <w:tab w:val="left" w:pos="1180"/>
          <w:tab w:val="left" w:pos="1181"/>
        </w:tabs>
        <w:ind w:right="225"/>
        <w:jc w:val="both"/>
      </w:pPr>
      <w:r>
        <w:rPr>
          <w:b/>
          <w:sz w:val="24"/>
          <w:szCs w:val="24"/>
        </w:rPr>
        <w:t>Alumni members:</w:t>
      </w:r>
      <w:r>
        <w:rPr>
          <w:sz w:val="24"/>
          <w:szCs w:val="24"/>
        </w:rPr>
        <w:t xml:space="preserve"> Individuals who have graduated from the host university and were previously inducted as active Chapter members. Alumni members remain part of the IEEE-</w:t>
      </w:r>
      <w:proofErr w:type="spellStart"/>
      <w:r>
        <w:rPr>
          <w:sz w:val="24"/>
          <w:szCs w:val="24"/>
        </w:rPr>
        <w:t>Eta</w:t>
      </w:r>
      <w:proofErr w:type="spellEnd"/>
      <w:r>
        <w:rPr>
          <w:sz w:val="24"/>
          <w:szCs w:val="24"/>
        </w:rPr>
        <w:t xml:space="preserve"> Kappa Nu community and may attend Chapter events but do not have voting rights.</w:t>
      </w:r>
    </w:p>
    <w:p w14:paraId="7D1C6A74" w14:textId="77777777" w:rsidR="00BD16B5" w:rsidRDefault="00BB57ED">
      <w:pPr>
        <w:numPr>
          <w:ilvl w:val="1"/>
          <w:numId w:val="7"/>
        </w:numPr>
        <w:tabs>
          <w:tab w:val="left" w:pos="1180"/>
          <w:tab w:val="left" w:pos="1181"/>
        </w:tabs>
        <w:ind w:right="225"/>
        <w:jc w:val="both"/>
      </w:pPr>
      <w:r>
        <w:rPr>
          <w:b/>
          <w:sz w:val="24"/>
          <w:szCs w:val="24"/>
        </w:rPr>
        <w:t>Advisors:</w:t>
      </w:r>
      <w:r>
        <w:rPr>
          <w:sz w:val="24"/>
          <w:szCs w:val="24"/>
        </w:rPr>
        <w:t xml:space="preserve"> Faculty or industry professionals who support the Chapter by providing guidance and acting as liaisons between the Chapter, the host department, and IEEE-</w:t>
      </w:r>
      <w:proofErr w:type="spellStart"/>
      <w:r>
        <w:rPr>
          <w:sz w:val="24"/>
          <w:szCs w:val="24"/>
        </w:rPr>
        <w:t>Eta</w:t>
      </w:r>
      <w:proofErr w:type="spellEnd"/>
      <w:r>
        <w:rPr>
          <w:sz w:val="24"/>
          <w:szCs w:val="24"/>
        </w:rPr>
        <w:t xml:space="preserve"> Kappa Nu Headquarters. Advisors do not have voting rights but play a crucial role in mentoring and assisting Chapter members.</w:t>
      </w:r>
    </w:p>
    <w:p w14:paraId="462CEB50" w14:textId="77777777" w:rsidR="00BD16B5" w:rsidRDefault="00BB57ED">
      <w:pPr>
        <w:numPr>
          <w:ilvl w:val="1"/>
          <w:numId w:val="7"/>
        </w:numPr>
        <w:tabs>
          <w:tab w:val="left" w:pos="1180"/>
          <w:tab w:val="left" w:pos="1181"/>
        </w:tabs>
        <w:ind w:right="225"/>
        <w:jc w:val="both"/>
      </w:pPr>
      <w:r>
        <w:rPr>
          <w:b/>
          <w:sz w:val="24"/>
          <w:szCs w:val="24"/>
        </w:rPr>
        <w:t>Officers:</w:t>
      </w:r>
      <w:r>
        <w:rPr>
          <w:sz w:val="24"/>
          <w:szCs w:val="24"/>
        </w:rPr>
        <w:t xml:space="preserve"> Elected active members who hold specific positions within the Chapter, such as President, Vice-President, Treasurer, and Secretaries. Officers are responsible for the governance and daily operations of the Chapter, and they have voting rights on executive decisions.</w:t>
      </w:r>
    </w:p>
    <w:p w14:paraId="444C299D" w14:textId="77777777" w:rsidR="00BD16B5" w:rsidRDefault="00BB57ED">
      <w:pPr>
        <w:numPr>
          <w:ilvl w:val="1"/>
          <w:numId w:val="7"/>
        </w:numPr>
        <w:tabs>
          <w:tab w:val="left" w:pos="1180"/>
          <w:tab w:val="left" w:pos="1181"/>
        </w:tabs>
        <w:ind w:right="225"/>
        <w:jc w:val="both"/>
      </w:pPr>
      <w:r>
        <w:rPr>
          <w:b/>
          <w:sz w:val="24"/>
          <w:szCs w:val="24"/>
        </w:rPr>
        <w:t>Professionals:</w:t>
      </w:r>
      <w:r>
        <w:rPr>
          <w:sz w:val="24"/>
          <w:szCs w:val="24"/>
        </w:rPr>
        <w:t xml:space="preserve"> Distinguished members of the community, such as faculty, industry leaders, or alumni who have made significant contributions to electrical and computer engineering fields. These members may be invited to participate in Chapter activities and events but do not have voting rights unless otherwise specified by Chapter regulations.</w:t>
      </w:r>
    </w:p>
    <w:p w14:paraId="38E545CD" w14:textId="77777777" w:rsidR="00BD16B5" w:rsidRDefault="00BD16B5">
      <w:pPr>
        <w:tabs>
          <w:tab w:val="left" w:pos="1180"/>
          <w:tab w:val="left" w:pos="1181"/>
        </w:tabs>
        <w:spacing w:before="2" w:line="237" w:lineRule="auto"/>
        <w:ind w:right="225"/>
        <w:jc w:val="both"/>
        <w:rPr>
          <w:sz w:val="24"/>
          <w:szCs w:val="24"/>
        </w:rPr>
      </w:pPr>
    </w:p>
    <w:p w14:paraId="4EB3942D" w14:textId="77777777" w:rsidR="00BD16B5" w:rsidRDefault="00BB57ED">
      <w:pPr>
        <w:tabs>
          <w:tab w:val="left" w:pos="1180"/>
          <w:tab w:val="left" w:pos="1181"/>
        </w:tabs>
        <w:spacing w:before="2" w:line="237" w:lineRule="auto"/>
        <w:ind w:right="225"/>
        <w:jc w:val="both"/>
        <w:rPr>
          <w:i/>
          <w:color w:val="FF0000"/>
          <w:sz w:val="24"/>
          <w:szCs w:val="24"/>
        </w:rPr>
      </w:pPr>
      <w:r>
        <w:rPr>
          <w:color w:val="FF0000"/>
          <w:sz w:val="24"/>
          <w:szCs w:val="24"/>
        </w:rPr>
        <w:t xml:space="preserve">The voting members are </w:t>
      </w:r>
      <w:r>
        <w:rPr>
          <w:i/>
          <w:color w:val="FF0000"/>
          <w:sz w:val="24"/>
          <w:szCs w:val="24"/>
        </w:rPr>
        <w:t>ACTIVE MEMBERS, … described in Section 3.</w:t>
      </w:r>
    </w:p>
    <w:p w14:paraId="5A485FDB" w14:textId="77777777" w:rsidR="00BD16B5" w:rsidRDefault="00BD16B5">
      <w:pPr>
        <w:ind w:right="225"/>
        <w:jc w:val="both"/>
        <w:rPr>
          <w:sz w:val="24"/>
          <w:szCs w:val="24"/>
        </w:rPr>
      </w:pPr>
    </w:p>
    <w:p w14:paraId="259248C6" w14:textId="77777777" w:rsidR="00BD16B5" w:rsidRDefault="00BB57ED">
      <w:pPr>
        <w:ind w:right="225"/>
        <w:jc w:val="both"/>
        <w:rPr>
          <w:sz w:val="24"/>
          <w:szCs w:val="24"/>
        </w:rPr>
      </w:pPr>
      <w:r>
        <w:rPr>
          <w:b/>
          <w:sz w:val="24"/>
          <w:szCs w:val="24"/>
        </w:rPr>
        <w:t xml:space="preserve">Section 3: </w:t>
      </w:r>
      <w:r>
        <w:rPr>
          <w:sz w:val="24"/>
          <w:szCs w:val="24"/>
        </w:rPr>
        <w:t xml:space="preserve">For administrative and voting functions, the active Chapter members shall be those students and alumni who meet the following requirements </w:t>
      </w:r>
      <w:r>
        <w:rPr>
          <w:i/>
          <w:color w:val="FF0000"/>
          <w:sz w:val="24"/>
          <w:szCs w:val="24"/>
        </w:rPr>
        <w:t>(Alumni are exempt from the enrollment requirement but must meet all other criteria)</w:t>
      </w:r>
      <w:r>
        <w:rPr>
          <w:sz w:val="24"/>
          <w:szCs w:val="24"/>
        </w:rPr>
        <w:t>:</w:t>
      </w:r>
    </w:p>
    <w:p w14:paraId="77FEA333" w14:textId="77777777" w:rsidR="00BD16B5" w:rsidRDefault="00BB57ED">
      <w:pPr>
        <w:numPr>
          <w:ilvl w:val="1"/>
          <w:numId w:val="7"/>
        </w:numPr>
        <w:pBdr>
          <w:top w:val="nil"/>
          <w:left w:val="nil"/>
          <w:bottom w:val="nil"/>
          <w:right w:val="nil"/>
          <w:between w:val="nil"/>
        </w:pBdr>
        <w:tabs>
          <w:tab w:val="left" w:pos="1180"/>
          <w:tab w:val="left" w:pos="1181"/>
        </w:tabs>
        <w:spacing w:before="2"/>
        <w:ind w:right="225"/>
        <w:jc w:val="both"/>
        <w:rPr>
          <w:color w:val="000000"/>
        </w:rPr>
      </w:pPr>
      <w:r>
        <w:rPr>
          <w:color w:val="000000"/>
          <w:sz w:val="24"/>
          <w:szCs w:val="24"/>
        </w:rPr>
        <w:lastRenderedPageBreak/>
        <w:t>Inducted into IEEE-</w:t>
      </w:r>
      <w:proofErr w:type="spellStart"/>
      <w:r>
        <w:rPr>
          <w:color w:val="000000"/>
          <w:sz w:val="24"/>
          <w:szCs w:val="24"/>
        </w:rPr>
        <w:t>Eta</w:t>
      </w:r>
      <w:proofErr w:type="spellEnd"/>
      <w:r>
        <w:rPr>
          <w:color w:val="000000"/>
          <w:sz w:val="24"/>
          <w:szCs w:val="24"/>
        </w:rPr>
        <w:t xml:space="preserve"> Kappa Nu.</w:t>
      </w:r>
    </w:p>
    <w:p w14:paraId="7EC7E278" w14:textId="77777777" w:rsidR="00BD16B5" w:rsidRDefault="00BB57ED">
      <w:pPr>
        <w:numPr>
          <w:ilvl w:val="1"/>
          <w:numId w:val="7"/>
        </w:numPr>
        <w:pBdr>
          <w:top w:val="nil"/>
          <w:left w:val="nil"/>
          <w:bottom w:val="nil"/>
          <w:right w:val="nil"/>
          <w:between w:val="nil"/>
        </w:pBdr>
        <w:tabs>
          <w:tab w:val="left" w:pos="1180"/>
          <w:tab w:val="left" w:pos="1181"/>
        </w:tabs>
        <w:ind w:right="225"/>
        <w:jc w:val="both"/>
        <w:rPr>
          <w:color w:val="000000"/>
        </w:rPr>
      </w:pPr>
      <w:r>
        <w:rPr>
          <w:color w:val="000000"/>
          <w:sz w:val="24"/>
          <w:szCs w:val="24"/>
        </w:rPr>
        <w:t xml:space="preserve">Enrolled in the host university for the </w:t>
      </w:r>
      <w:r>
        <w:rPr>
          <w:i/>
          <w:color w:val="000000"/>
          <w:sz w:val="24"/>
          <w:szCs w:val="24"/>
        </w:rPr>
        <w:t xml:space="preserve">[SEMESTER or QUARTER] </w:t>
      </w:r>
      <w:r>
        <w:rPr>
          <w:color w:val="000000"/>
          <w:sz w:val="24"/>
          <w:szCs w:val="24"/>
        </w:rPr>
        <w:t>in question and are not off campus for a cooperative assignment or industrial assignment</w:t>
      </w:r>
      <w:r>
        <w:rPr>
          <w:sz w:val="24"/>
          <w:szCs w:val="24"/>
        </w:rPr>
        <w:t>.</w:t>
      </w:r>
    </w:p>
    <w:p w14:paraId="55481B0A" w14:textId="77777777" w:rsidR="00BD16B5" w:rsidRDefault="00BB57ED">
      <w:pPr>
        <w:numPr>
          <w:ilvl w:val="1"/>
          <w:numId w:val="7"/>
        </w:numPr>
        <w:pBdr>
          <w:top w:val="nil"/>
          <w:left w:val="nil"/>
          <w:bottom w:val="nil"/>
          <w:right w:val="nil"/>
          <w:between w:val="nil"/>
        </w:pBdr>
        <w:tabs>
          <w:tab w:val="left" w:pos="1180"/>
          <w:tab w:val="left" w:pos="1181"/>
        </w:tabs>
        <w:ind w:right="225"/>
        <w:jc w:val="both"/>
        <w:rPr>
          <w:color w:val="000000"/>
        </w:rPr>
      </w:pPr>
      <w:r>
        <w:rPr>
          <w:color w:val="000000"/>
          <w:sz w:val="24"/>
          <w:szCs w:val="24"/>
        </w:rPr>
        <w:t xml:space="preserve">Participates in the activities of the Chapter </w:t>
      </w:r>
      <w:r>
        <w:rPr>
          <w:i/>
          <w:color w:val="FF0000"/>
          <w:sz w:val="24"/>
          <w:szCs w:val="24"/>
        </w:rPr>
        <w:t>for at least [...]</w:t>
      </w:r>
      <w:r>
        <w:rPr>
          <w:color w:val="000000"/>
          <w:sz w:val="24"/>
          <w:szCs w:val="24"/>
        </w:rPr>
        <w:t>.</w:t>
      </w:r>
    </w:p>
    <w:p w14:paraId="4A423BCE" w14:textId="77777777" w:rsidR="00BD16B5" w:rsidRDefault="00BB57ED">
      <w:pPr>
        <w:pBdr>
          <w:top w:val="nil"/>
          <w:left w:val="nil"/>
          <w:bottom w:val="nil"/>
          <w:right w:val="nil"/>
          <w:between w:val="nil"/>
        </w:pBdr>
        <w:spacing w:line="274" w:lineRule="auto"/>
        <w:ind w:right="225"/>
        <w:jc w:val="both"/>
        <w:rPr>
          <w:color w:val="000000"/>
          <w:sz w:val="24"/>
          <w:szCs w:val="24"/>
        </w:rPr>
      </w:pPr>
      <w:r>
        <w:rPr>
          <w:color w:val="FF0000"/>
          <w:sz w:val="24"/>
          <w:szCs w:val="24"/>
        </w:rPr>
        <w:t>[The Chapter may specify other requirements for an active member.]</w:t>
      </w:r>
    </w:p>
    <w:p w14:paraId="69FD1A43" w14:textId="77777777" w:rsidR="00BD16B5" w:rsidRDefault="00BD16B5">
      <w:pPr>
        <w:pBdr>
          <w:top w:val="nil"/>
          <w:left w:val="nil"/>
          <w:bottom w:val="nil"/>
          <w:right w:val="nil"/>
          <w:between w:val="nil"/>
        </w:pBdr>
        <w:ind w:right="225"/>
        <w:jc w:val="both"/>
        <w:rPr>
          <w:color w:val="000000"/>
          <w:sz w:val="24"/>
          <w:szCs w:val="24"/>
        </w:rPr>
      </w:pPr>
    </w:p>
    <w:p w14:paraId="2DE560AC"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w:t>
      </w:r>
      <w:r>
        <w:rPr>
          <w:b/>
          <w:sz w:val="24"/>
          <w:szCs w:val="24"/>
        </w:rPr>
        <w:t>4</w:t>
      </w:r>
      <w:r>
        <w:rPr>
          <w:b/>
          <w:color w:val="000000"/>
          <w:sz w:val="24"/>
          <w:szCs w:val="24"/>
        </w:rPr>
        <w:t xml:space="preserve">: </w:t>
      </w:r>
      <w:r>
        <w:rPr>
          <w:color w:val="000000"/>
          <w:sz w:val="24"/>
          <w:szCs w:val="24"/>
        </w:rPr>
        <w:t xml:space="preserve">Amendments to this Chapter Operations Manual require a 2/3-majority vote of all </w:t>
      </w:r>
      <w:r>
        <w:rPr>
          <w:sz w:val="24"/>
          <w:szCs w:val="24"/>
        </w:rPr>
        <w:t>active Chapter members</w:t>
      </w:r>
      <w:r>
        <w:rPr>
          <w:color w:val="000000"/>
          <w:sz w:val="24"/>
          <w:szCs w:val="24"/>
        </w:rPr>
        <w:t xml:space="preserve">, </w:t>
      </w:r>
      <w:r>
        <w:rPr>
          <w:i/>
          <w:color w:val="FF0000"/>
          <w:sz w:val="24"/>
          <w:szCs w:val="24"/>
        </w:rPr>
        <w:t xml:space="preserve">approval from any required university organizations, </w:t>
      </w:r>
      <w:r>
        <w:rPr>
          <w:color w:val="000000"/>
          <w:sz w:val="24"/>
          <w:szCs w:val="24"/>
        </w:rPr>
        <w:t>and approval by the IEEE-</w:t>
      </w:r>
      <w:proofErr w:type="spellStart"/>
      <w:r>
        <w:rPr>
          <w:color w:val="000000"/>
          <w:sz w:val="24"/>
          <w:szCs w:val="24"/>
        </w:rPr>
        <w:t>Eta</w:t>
      </w:r>
      <w:proofErr w:type="spellEnd"/>
      <w:r>
        <w:rPr>
          <w:color w:val="000000"/>
          <w:sz w:val="24"/>
          <w:szCs w:val="24"/>
        </w:rPr>
        <w:t xml:space="preserve"> Kappa Nu Board of Governors. Amendments may take effect immediately upon approval by the active membership of the Chapter. Amendments rejected by the IEEE-</w:t>
      </w:r>
      <w:proofErr w:type="spellStart"/>
      <w:r>
        <w:rPr>
          <w:color w:val="000000"/>
          <w:sz w:val="24"/>
          <w:szCs w:val="24"/>
        </w:rPr>
        <w:t>Eta</w:t>
      </w:r>
      <w:proofErr w:type="spellEnd"/>
      <w:r>
        <w:rPr>
          <w:color w:val="000000"/>
          <w:sz w:val="24"/>
          <w:szCs w:val="24"/>
        </w:rPr>
        <w:t xml:space="preserve"> Kappa Nu Board of Governors shall be returned to the </w:t>
      </w:r>
      <w:r>
        <w:rPr>
          <w:sz w:val="24"/>
          <w:szCs w:val="24"/>
        </w:rPr>
        <w:t>C</w:t>
      </w:r>
      <w:r>
        <w:rPr>
          <w:color w:val="000000"/>
          <w:sz w:val="24"/>
          <w:szCs w:val="24"/>
        </w:rPr>
        <w:t>hapter and rendered void.</w:t>
      </w:r>
    </w:p>
    <w:p w14:paraId="53BA6247" w14:textId="77777777" w:rsidR="00BD16B5" w:rsidRDefault="00BD16B5">
      <w:pPr>
        <w:pBdr>
          <w:top w:val="nil"/>
          <w:left w:val="nil"/>
          <w:bottom w:val="nil"/>
          <w:right w:val="nil"/>
          <w:between w:val="nil"/>
        </w:pBdr>
        <w:spacing w:before="5"/>
        <w:ind w:right="225"/>
        <w:jc w:val="both"/>
        <w:rPr>
          <w:color w:val="000000"/>
          <w:sz w:val="24"/>
          <w:szCs w:val="24"/>
        </w:rPr>
      </w:pPr>
    </w:p>
    <w:p w14:paraId="305915AF" w14:textId="77777777" w:rsidR="00BD16B5" w:rsidRDefault="00BB57ED">
      <w:pPr>
        <w:pStyle w:val="Heading1"/>
        <w:ind w:left="0" w:right="225"/>
        <w:jc w:val="both"/>
      </w:pPr>
      <w:r>
        <w:t>ARTICLE III: Symbols and Media of the Chapter</w:t>
      </w:r>
    </w:p>
    <w:p w14:paraId="64A1B6E2"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The Chapter shall use the official symbols of IEEE-</w:t>
      </w:r>
      <w:proofErr w:type="spellStart"/>
      <w:r>
        <w:rPr>
          <w:color w:val="000000"/>
          <w:sz w:val="24"/>
          <w:szCs w:val="24"/>
        </w:rPr>
        <w:t>Eta</w:t>
      </w:r>
      <w:proofErr w:type="spellEnd"/>
      <w:r>
        <w:rPr>
          <w:color w:val="000000"/>
          <w:sz w:val="24"/>
          <w:szCs w:val="24"/>
        </w:rPr>
        <w:t xml:space="preserve"> Kappa Nu Chapter, including the emblem, shield, and colors as detailed in the IEEE-</w:t>
      </w:r>
      <w:proofErr w:type="spellStart"/>
      <w:r>
        <w:rPr>
          <w:color w:val="000000"/>
          <w:sz w:val="24"/>
          <w:szCs w:val="24"/>
        </w:rPr>
        <w:t>Eta</w:t>
      </w:r>
      <w:proofErr w:type="spellEnd"/>
      <w:r>
        <w:rPr>
          <w:color w:val="000000"/>
          <w:sz w:val="24"/>
          <w:szCs w:val="24"/>
        </w:rPr>
        <w:t xml:space="preserve"> Kappa Nu Operations Manual.</w:t>
      </w:r>
    </w:p>
    <w:p w14:paraId="2AF1F3EA" w14:textId="77777777" w:rsidR="00BD16B5" w:rsidRDefault="00BD16B5">
      <w:pPr>
        <w:pBdr>
          <w:top w:val="nil"/>
          <w:left w:val="nil"/>
          <w:bottom w:val="nil"/>
          <w:right w:val="nil"/>
          <w:between w:val="nil"/>
        </w:pBdr>
        <w:spacing w:before="9"/>
        <w:ind w:right="225"/>
        <w:jc w:val="both"/>
        <w:rPr>
          <w:color w:val="000000"/>
          <w:sz w:val="24"/>
          <w:szCs w:val="24"/>
        </w:rPr>
      </w:pPr>
    </w:p>
    <w:p w14:paraId="1F271C7F" w14:textId="77777777" w:rsidR="00BD16B5" w:rsidRDefault="00BB57ED">
      <w:pPr>
        <w:pBdr>
          <w:top w:val="nil"/>
          <w:left w:val="nil"/>
          <w:bottom w:val="nil"/>
          <w:right w:val="nil"/>
          <w:between w:val="nil"/>
        </w:pBdr>
        <w:ind w:right="225"/>
        <w:jc w:val="both"/>
        <w:rPr>
          <w:sz w:val="24"/>
          <w:szCs w:val="24"/>
        </w:rPr>
      </w:pPr>
      <w:r>
        <w:rPr>
          <w:b/>
          <w:color w:val="000000"/>
          <w:sz w:val="24"/>
          <w:szCs w:val="24"/>
        </w:rPr>
        <w:t xml:space="preserve">Section 2: </w:t>
      </w:r>
      <w:r>
        <w:rPr>
          <w:color w:val="000000"/>
          <w:sz w:val="24"/>
          <w:szCs w:val="24"/>
        </w:rPr>
        <w:t xml:space="preserve">The </w:t>
      </w:r>
      <w:r>
        <w:rPr>
          <w:i/>
          <w:color w:val="000000"/>
          <w:sz w:val="24"/>
          <w:szCs w:val="24"/>
        </w:rPr>
        <w:t xml:space="preserve">NAME </w:t>
      </w:r>
      <w:r>
        <w:rPr>
          <w:color w:val="000000"/>
          <w:sz w:val="24"/>
          <w:szCs w:val="24"/>
        </w:rPr>
        <w:t xml:space="preserve">Chapter shall maintain its directory page at </w:t>
      </w:r>
      <w:hyperlink r:id="rId11">
        <w:r>
          <w:rPr>
            <w:color w:val="0000FF"/>
            <w:sz w:val="24"/>
            <w:szCs w:val="24"/>
            <w:u w:val="single"/>
          </w:rPr>
          <w:t>https://hkn.ieee.org</w:t>
        </w:r>
      </w:hyperlink>
      <w:hyperlink r:id="rId12">
        <w:r>
          <w:rPr>
            <w:color w:val="0000FF"/>
            <w:sz w:val="24"/>
            <w:szCs w:val="24"/>
          </w:rPr>
          <w:t xml:space="preserve"> </w:t>
        </w:r>
      </w:hyperlink>
      <w:r>
        <w:rPr>
          <w:color w:val="000000"/>
          <w:sz w:val="24"/>
          <w:szCs w:val="24"/>
        </w:rPr>
        <w:t>and other media, including [CHAPTER WEBSITE, SOCIAL MEDIA, etc.].</w:t>
      </w:r>
    </w:p>
    <w:p w14:paraId="3A7CE85D" w14:textId="77777777" w:rsidR="00BD16B5" w:rsidRDefault="00BB57ED">
      <w:pPr>
        <w:pBdr>
          <w:top w:val="nil"/>
          <w:left w:val="nil"/>
          <w:bottom w:val="nil"/>
          <w:right w:val="nil"/>
          <w:between w:val="nil"/>
        </w:pBdr>
        <w:ind w:right="225"/>
        <w:jc w:val="both"/>
        <w:rPr>
          <w:color w:val="4472C4"/>
          <w:sz w:val="24"/>
          <w:szCs w:val="24"/>
        </w:rPr>
      </w:pPr>
      <w:r>
        <w:rPr>
          <w:color w:val="4472C4"/>
          <w:sz w:val="24"/>
          <w:szCs w:val="24"/>
        </w:rPr>
        <w:t>Note: Try to keep these as general as possible, including, but not limited to Facebook, LinkedIn, YouTube, and the university sponsored website.</w:t>
      </w:r>
    </w:p>
    <w:p w14:paraId="64EB0269" w14:textId="77777777" w:rsidR="00BD16B5" w:rsidRDefault="00BD16B5">
      <w:pPr>
        <w:pBdr>
          <w:top w:val="nil"/>
          <w:left w:val="nil"/>
          <w:bottom w:val="nil"/>
          <w:right w:val="nil"/>
          <w:between w:val="nil"/>
        </w:pBdr>
        <w:ind w:right="225"/>
        <w:jc w:val="both"/>
        <w:rPr>
          <w:sz w:val="24"/>
          <w:szCs w:val="24"/>
        </w:rPr>
      </w:pPr>
    </w:p>
    <w:p w14:paraId="26C8730D" w14:textId="77777777" w:rsidR="00BD16B5" w:rsidRDefault="00BB57ED">
      <w:pPr>
        <w:pStyle w:val="Heading1"/>
        <w:ind w:left="0" w:right="225"/>
        <w:jc w:val="both"/>
      </w:pPr>
      <w:r>
        <w:t>ARTICLE IV: Records, Faculty Advisor(s), and Trustees of the Chapter</w:t>
      </w:r>
    </w:p>
    <w:p w14:paraId="72F28BB1"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 xml:space="preserve">The records of the </w:t>
      </w:r>
      <w:r>
        <w:rPr>
          <w:i/>
          <w:color w:val="000000"/>
          <w:sz w:val="24"/>
          <w:szCs w:val="24"/>
        </w:rPr>
        <w:t xml:space="preserve">NAME </w:t>
      </w:r>
      <w:r>
        <w:rPr>
          <w:color w:val="000000"/>
          <w:sz w:val="24"/>
          <w:szCs w:val="24"/>
        </w:rPr>
        <w:t xml:space="preserve">Chapter, including correspondence, membership signature book, financial records, meeting minutes, and other records, shall be located at </w:t>
      </w:r>
      <w:r>
        <w:rPr>
          <w:i/>
          <w:color w:val="000000"/>
          <w:sz w:val="24"/>
          <w:szCs w:val="24"/>
        </w:rPr>
        <w:t>LOCATION</w:t>
      </w:r>
      <w:r>
        <w:rPr>
          <w:color w:val="000000"/>
          <w:sz w:val="24"/>
          <w:szCs w:val="24"/>
        </w:rPr>
        <w:t>.</w:t>
      </w:r>
    </w:p>
    <w:p w14:paraId="5DE5FA90" w14:textId="77777777" w:rsidR="00BD16B5" w:rsidRDefault="00BD16B5">
      <w:pPr>
        <w:pBdr>
          <w:top w:val="nil"/>
          <w:left w:val="nil"/>
          <w:bottom w:val="nil"/>
          <w:right w:val="nil"/>
          <w:between w:val="nil"/>
        </w:pBdr>
        <w:spacing w:before="9"/>
        <w:ind w:right="225"/>
        <w:jc w:val="both"/>
        <w:rPr>
          <w:color w:val="000000"/>
          <w:sz w:val="24"/>
          <w:szCs w:val="24"/>
        </w:rPr>
      </w:pPr>
    </w:p>
    <w:p w14:paraId="5ACA4A7E"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2: </w:t>
      </w:r>
      <w:r>
        <w:rPr>
          <w:color w:val="000000"/>
          <w:sz w:val="24"/>
          <w:szCs w:val="24"/>
        </w:rPr>
        <w:t xml:space="preserve">The Chapter shall have at least one </w:t>
      </w:r>
      <w:r>
        <w:rPr>
          <w:sz w:val="24"/>
          <w:szCs w:val="24"/>
        </w:rPr>
        <w:t>Faculty Advisor</w:t>
      </w:r>
      <w:r>
        <w:rPr>
          <w:color w:val="000000"/>
          <w:sz w:val="24"/>
          <w:szCs w:val="24"/>
        </w:rPr>
        <w:t xml:space="preserve"> on the host department(s)’ faculty and may have additional </w:t>
      </w:r>
      <w:r>
        <w:rPr>
          <w:sz w:val="24"/>
          <w:szCs w:val="24"/>
        </w:rPr>
        <w:t>Faculty Advisor</w:t>
      </w:r>
      <w:r>
        <w:rPr>
          <w:color w:val="000000"/>
          <w:sz w:val="24"/>
          <w:szCs w:val="24"/>
        </w:rPr>
        <w:t xml:space="preserve">s or other </w:t>
      </w:r>
      <w:r>
        <w:rPr>
          <w:sz w:val="24"/>
          <w:szCs w:val="24"/>
        </w:rPr>
        <w:t>Advisor</w:t>
      </w:r>
      <w:r>
        <w:rPr>
          <w:color w:val="000000"/>
          <w:sz w:val="24"/>
          <w:szCs w:val="24"/>
        </w:rPr>
        <w:t xml:space="preserve">s such as industry </w:t>
      </w:r>
      <w:r>
        <w:rPr>
          <w:sz w:val="24"/>
          <w:szCs w:val="24"/>
        </w:rPr>
        <w:t>Advisor</w:t>
      </w:r>
      <w:r>
        <w:rPr>
          <w:color w:val="000000"/>
          <w:sz w:val="24"/>
          <w:szCs w:val="24"/>
        </w:rPr>
        <w:t>s.</w:t>
      </w:r>
    </w:p>
    <w:p w14:paraId="1D9897FF" w14:textId="77777777" w:rsidR="00BD16B5" w:rsidRDefault="00BB57ED">
      <w:pPr>
        <w:pBdr>
          <w:top w:val="nil"/>
          <w:left w:val="nil"/>
          <w:bottom w:val="nil"/>
          <w:right w:val="nil"/>
          <w:between w:val="nil"/>
        </w:pBdr>
        <w:spacing w:before="1"/>
        <w:ind w:right="225"/>
        <w:jc w:val="both"/>
        <w:rPr>
          <w:color w:val="000000"/>
          <w:sz w:val="24"/>
          <w:szCs w:val="24"/>
        </w:rPr>
      </w:pPr>
      <w:r>
        <w:rPr>
          <w:color w:val="000000"/>
          <w:sz w:val="24"/>
          <w:szCs w:val="24"/>
        </w:rPr>
        <w:t xml:space="preserve">Faculty Advisor(s) and other </w:t>
      </w:r>
      <w:r>
        <w:rPr>
          <w:sz w:val="24"/>
          <w:szCs w:val="24"/>
        </w:rPr>
        <w:t>Advisor</w:t>
      </w:r>
      <w:r>
        <w:rPr>
          <w:color w:val="000000"/>
          <w:sz w:val="24"/>
          <w:szCs w:val="24"/>
        </w:rPr>
        <w:t>s shall serve as liaisons between the Chapter and the university</w:t>
      </w:r>
      <w:r>
        <w:rPr>
          <w:sz w:val="24"/>
          <w:szCs w:val="24"/>
        </w:rPr>
        <w:t>, as well as the Chapter and the industry Advisors (if any)</w:t>
      </w:r>
      <w:r>
        <w:rPr>
          <w:color w:val="000000"/>
          <w:sz w:val="24"/>
          <w:szCs w:val="24"/>
        </w:rPr>
        <w:t>. The requirements and responsibilities of the Faculty Advisor(s) are detailed in the IEEE-</w:t>
      </w:r>
      <w:proofErr w:type="spellStart"/>
      <w:r>
        <w:rPr>
          <w:color w:val="000000"/>
          <w:sz w:val="24"/>
          <w:szCs w:val="24"/>
        </w:rPr>
        <w:t>Eta</w:t>
      </w:r>
      <w:proofErr w:type="spellEnd"/>
      <w:r>
        <w:rPr>
          <w:color w:val="000000"/>
          <w:sz w:val="24"/>
          <w:szCs w:val="24"/>
        </w:rPr>
        <w:t xml:space="preserve"> Kappa Nu Process Manual. All </w:t>
      </w:r>
      <w:r>
        <w:rPr>
          <w:sz w:val="24"/>
          <w:szCs w:val="24"/>
        </w:rPr>
        <w:t>Advisors</w:t>
      </w:r>
      <w:r>
        <w:rPr>
          <w:color w:val="000000"/>
          <w:sz w:val="24"/>
          <w:szCs w:val="24"/>
        </w:rPr>
        <w:t xml:space="preserve"> shall be approved by the head of the host department </w:t>
      </w:r>
      <w:r>
        <w:rPr>
          <w:i/>
          <w:sz w:val="24"/>
          <w:szCs w:val="24"/>
        </w:rPr>
        <w:t>and voted on by</w:t>
      </w:r>
      <w:r>
        <w:rPr>
          <w:i/>
          <w:color w:val="FF0000"/>
          <w:sz w:val="24"/>
          <w:szCs w:val="24"/>
        </w:rPr>
        <w:t xml:space="preserve"> active membership</w:t>
      </w:r>
      <w:r>
        <w:rPr>
          <w:color w:val="000000"/>
          <w:sz w:val="24"/>
          <w:szCs w:val="24"/>
        </w:rPr>
        <w:t xml:space="preserve">. </w:t>
      </w:r>
      <w:r>
        <w:rPr>
          <w:i/>
          <w:color w:val="FF0000"/>
          <w:sz w:val="24"/>
          <w:szCs w:val="24"/>
        </w:rPr>
        <w:t>Industry Advisors responsibilities are …</w:t>
      </w:r>
    </w:p>
    <w:p w14:paraId="020BCB69" w14:textId="77777777" w:rsidR="00BD16B5" w:rsidRDefault="00BD16B5">
      <w:pPr>
        <w:pBdr>
          <w:top w:val="nil"/>
          <w:left w:val="nil"/>
          <w:bottom w:val="nil"/>
          <w:right w:val="nil"/>
          <w:between w:val="nil"/>
        </w:pBdr>
        <w:ind w:right="225"/>
        <w:jc w:val="both"/>
        <w:rPr>
          <w:color w:val="000000"/>
          <w:sz w:val="24"/>
          <w:szCs w:val="24"/>
        </w:rPr>
      </w:pPr>
    </w:p>
    <w:p w14:paraId="19873059" w14:textId="77777777" w:rsidR="00BD16B5" w:rsidRDefault="00BB57ED">
      <w:pPr>
        <w:pBdr>
          <w:top w:val="nil"/>
          <w:left w:val="nil"/>
          <w:bottom w:val="nil"/>
          <w:right w:val="nil"/>
          <w:between w:val="nil"/>
        </w:pBdr>
        <w:ind w:right="225"/>
        <w:jc w:val="both"/>
        <w:rPr>
          <w:sz w:val="24"/>
          <w:szCs w:val="24"/>
        </w:rPr>
      </w:pPr>
      <w:r>
        <w:rPr>
          <w:b/>
          <w:color w:val="000000"/>
          <w:sz w:val="24"/>
          <w:szCs w:val="24"/>
        </w:rPr>
        <w:t xml:space="preserve">Section 3: </w:t>
      </w:r>
      <w:r>
        <w:rPr>
          <w:color w:val="000000"/>
          <w:sz w:val="24"/>
          <w:szCs w:val="24"/>
        </w:rPr>
        <w:t xml:space="preserve">A Trustees Committee shall be appointed by the head of the </w:t>
      </w:r>
      <w:r>
        <w:rPr>
          <w:sz w:val="24"/>
          <w:szCs w:val="24"/>
        </w:rPr>
        <w:t>C</w:t>
      </w:r>
      <w:r>
        <w:rPr>
          <w:color w:val="000000"/>
          <w:sz w:val="24"/>
          <w:szCs w:val="24"/>
        </w:rPr>
        <w:t xml:space="preserve">hapter’s host department should the </w:t>
      </w:r>
      <w:r>
        <w:rPr>
          <w:sz w:val="24"/>
          <w:szCs w:val="24"/>
        </w:rPr>
        <w:t>C</w:t>
      </w:r>
      <w:r>
        <w:rPr>
          <w:color w:val="000000"/>
          <w:sz w:val="24"/>
          <w:szCs w:val="24"/>
        </w:rPr>
        <w:t>hapter become inactive. The Trustees Committee shall be chaired by a member of the host department(s)’ faculty and the committee shall</w:t>
      </w:r>
      <w:r>
        <w:rPr>
          <w:sz w:val="24"/>
          <w:szCs w:val="24"/>
        </w:rPr>
        <w:t>:</w:t>
      </w:r>
    </w:p>
    <w:p w14:paraId="72567875" w14:textId="77777777" w:rsidR="00BD16B5" w:rsidRDefault="00BB57ED">
      <w:pPr>
        <w:numPr>
          <w:ilvl w:val="1"/>
          <w:numId w:val="7"/>
        </w:numPr>
        <w:pBdr>
          <w:top w:val="nil"/>
          <w:left w:val="nil"/>
          <w:bottom w:val="nil"/>
          <w:right w:val="nil"/>
          <w:between w:val="nil"/>
        </w:pBdr>
        <w:ind w:right="225"/>
        <w:jc w:val="both"/>
        <w:rPr>
          <w:color w:val="000000"/>
        </w:rPr>
      </w:pPr>
      <w:r>
        <w:rPr>
          <w:color w:val="000000"/>
          <w:sz w:val="24"/>
          <w:szCs w:val="24"/>
        </w:rPr>
        <w:t>Be custodian of all funds, records, and paraphernalia of the Chapter</w:t>
      </w:r>
      <w:r>
        <w:rPr>
          <w:sz w:val="24"/>
          <w:szCs w:val="24"/>
        </w:rPr>
        <w:t>.</w:t>
      </w:r>
    </w:p>
    <w:p w14:paraId="7A582533" w14:textId="77777777" w:rsidR="00BD16B5" w:rsidRDefault="00BB57ED">
      <w:pPr>
        <w:numPr>
          <w:ilvl w:val="1"/>
          <w:numId w:val="7"/>
        </w:numPr>
        <w:pBdr>
          <w:top w:val="nil"/>
          <w:left w:val="nil"/>
          <w:bottom w:val="nil"/>
          <w:right w:val="nil"/>
          <w:between w:val="nil"/>
        </w:pBdr>
        <w:ind w:right="225"/>
        <w:jc w:val="both"/>
        <w:rPr>
          <w:color w:val="000000"/>
        </w:rPr>
      </w:pPr>
      <w:r>
        <w:rPr>
          <w:color w:val="000000"/>
          <w:sz w:val="24"/>
          <w:szCs w:val="24"/>
        </w:rPr>
        <w:t>Reorganize and reactivate the Chapter when it deems the time is appropriate.</w:t>
      </w:r>
    </w:p>
    <w:p w14:paraId="229809BE" w14:textId="77777777" w:rsidR="00BD16B5" w:rsidRDefault="00BD16B5">
      <w:pPr>
        <w:pBdr>
          <w:top w:val="nil"/>
          <w:left w:val="nil"/>
          <w:bottom w:val="nil"/>
          <w:right w:val="nil"/>
          <w:between w:val="nil"/>
        </w:pBdr>
        <w:spacing w:before="5"/>
        <w:ind w:right="225"/>
        <w:jc w:val="both"/>
        <w:rPr>
          <w:color w:val="000000"/>
          <w:sz w:val="24"/>
          <w:szCs w:val="24"/>
        </w:rPr>
      </w:pPr>
    </w:p>
    <w:p w14:paraId="3DBA8D5F" w14:textId="77777777" w:rsidR="00BD16B5" w:rsidRDefault="00BB57ED">
      <w:pPr>
        <w:pStyle w:val="Heading1"/>
        <w:ind w:left="0" w:right="225"/>
        <w:jc w:val="both"/>
      </w:pPr>
      <w:r>
        <w:t>ARTICLE V: Eligibility and Qualification</w:t>
      </w:r>
    </w:p>
    <w:p w14:paraId="38CE5D10"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Undergraduate students, graduate students, and meritorious professionals such as faculty or distinguished alumni may be eligible for induction into IEEE-</w:t>
      </w:r>
      <w:proofErr w:type="spellStart"/>
      <w:r>
        <w:rPr>
          <w:color w:val="000000"/>
          <w:sz w:val="24"/>
          <w:szCs w:val="24"/>
        </w:rPr>
        <w:t>Eta</w:t>
      </w:r>
      <w:proofErr w:type="spellEnd"/>
      <w:r>
        <w:rPr>
          <w:color w:val="000000"/>
          <w:sz w:val="24"/>
          <w:szCs w:val="24"/>
        </w:rPr>
        <w:t xml:space="preserve"> Kappa Nu. The requirements for induction are detailed in the IEEE-</w:t>
      </w:r>
      <w:proofErr w:type="spellStart"/>
      <w:r>
        <w:rPr>
          <w:color w:val="000000"/>
          <w:sz w:val="24"/>
          <w:szCs w:val="24"/>
        </w:rPr>
        <w:t>Eta</w:t>
      </w:r>
      <w:proofErr w:type="spellEnd"/>
      <w:r>
        <w:rPr>
          <w:color w:val="000000"/>
          <w:sz w:val="24"/>
          <w:szCs w:val="24"/>
        </w:rPr>
        <w:t xml:space="preserve"> Kappa Nu Process Manual.</w:t>
      </w:r>
    </w:p>
    <w:p w14:paraId="5FD509B3" w14:textId="77777777" w:rsidR="00BD16B5" w:rsidRDefault="00BD16B5">
      <w:pPr>
        <w:pBdr>
          <w:top w:val="nil"/>
          <w:left w:val="nil"/>
          <w:bottom w:val="nil"/>
          <w:right w:val="nil"/>
          <w:between w:val="nil"/>
        </w:pBdr>
        <w:spacing w:before="9"/>
        <w:ind w:right="225"/>
        <w:jc w:val="both"/>
        <w:rPr>
          <w:color w:val="000000"/>
          <w:sz w:val="24"/>
          <w:szCs w:val="24"/>
        </w:rPr>
      </w:pPr>
    </w:p>
    <w:p w14:paraId="0AE1FE88" w14:textId="77777777" w:rsidR="00BD16B5" w:rsidRDefault="00BB57ED">
      <w:pPr>
        <w:spacing w:before="1"/>
        <w:ind w:right="225"/>
        <w:jc w:val="both"/>
        <w:rPr>
          <w:sz w:val="24"/>
          <w:szCs w:val="24"/>
        </w:rPr>
      </w:pPr>
      <w:r>
        <w:rPr>
          <w:b/>
          <w:sz w:val="24"/>
          <w:szCs w:val="24"/>
        </w:rPr>
        <w:t xml:space="preserve">Section 2: </w:t>
      </w:r>
      <w:r>
        <w:rPr>
          <w:sz w:val="24"/>
          <w:szCs w:val="24"/>
        </w:rPr>
        <w:t xml:space="preserve">Undergraduate and graduate student candidates shall have been in regular attendance at </w:t>
      </w:r>
      <w:r>
        <w:rPr>
          <w:i/>
          <w:sz w:val="24"/>
          <w:szCs w:val="24"/>
        </w:rPr>
        <w:t xml:space="preserve">UNIVERSITY </w:t>
      </w:r>
      <w:r>
        <w:rPr>
          <w:sz w:val="24"/>
          <w:szCs w:val="24"/>
        </w:rPr>
        <w:t>for at least one [</w:t>
      </w:r>
      <w:r>
        <w:rPr>
          <w:i/>
          <w:sz w:val="24"/>
          <w:szCs w:val="24"/>
        </w:rPr>
        <w:t xml:space="preserve">SEMESTER or QUARTER] </w:t>
      </w:r>
      <w:r>
        <w:rPr>
          <w:sz w:val="24"/>
          <w:szCs w:val="24"/>
        </w:rPr>
        <w:t>prior to the time of consideration.</w:t>
      </w:r>
    </w:p>
    <w:p w14:paraId="1AEE6D77" w14:textId="77777777" w:rsidR="00BD16B5" w:rsidRDefault="00BD16B5">
      <w:pPr>
        <w:pBdr>
          <w:top w:val="nil"/>
          <w:left w:val="nil"/>
          <w:bottom w:val="nil"/>
          <w:right w:val="nil"/>
          <w:between w:val="nil"/>
        </w:pBdr>
        <w:spacing w:before="11"/>
        <w:ind w:right="225"/>
        <w:jc w:val="both"/>
        <w:rPr>
          <w:color w:val="000000"/>
          <w:sz w:val="24"/>
          <w:szCs w:val="24"/>
        </w:rPr>
      </w:pPr>
    </w:p>
    <w:p w14:paraId="47EA41B3" w14:textId="77777777" w:rsidR="00BD16B5" w:rsidRDefault="00BB57ED">
      <w:pPr>
        <w:ind w:right="225"/>
        <w:jc w:val="both"/>
        <w:rPr>
          <w:i/>
          <w:sz w:val="24"/>
          <w:szCs w:val="24"/>
        </w:rPr>
      </w:pPr>
      <w:r>
        <w:rPr>
          <w:b/>
          <w:i/>
          <w:color w:val="FF0000"/>
          <w:sz w:val="24"/>
          <w:szCs w:val="24"/>
        </w:rPr>
        <w:t>Section 3</w:t>
      </w:r>
      <w:r>
        <w:rPr>
          <w:i/>
          <w:color w:val="FF0000"/>
          <w:sz w:val="24"/>
          <w:szCs w:val="24"/>
        </w:rPr>
        <w:t>: In addition to the requirements specified in the IEEE-HKN Process Manual, undergraduate candidates shall have completed the following minimum coursework to be eligible for membership: COURSE NAMES</w:t>
      </w:r>
      <w:r>
        <w:rPr>
          <w:i/>
          <w:sz w:val="24"/>
          <w:szCs w:val="24"/>
        </w:rPr>
        <w:t>.</w:t>
      </w:r>
    </w:p>
    <w:p w14:paraId="00E75735" w14:textId="77777777" w:rsidR="00BD16B5" w:rsidRDefault="00BB57ED">
      <w:pPr>
        <w:ind w:right="225"/>
        <w:jc w:val="both"/>
        <w:rPr>
          <w:i/>
          <w:sz w:val="24"/>
          <w:szCs w:val="24"/>
        </w:rPr>
      </w:pPr>
      <w:r>
        <w:rPr>
          <w:i/>
          <w:sz w:val="24"/>
          <w:szCs w:val="24"/>
        </w:rPr>
        <w:t xml:space="preserve">Alternatively, they </w:t>
      </w:r>
      <w:r>
        <w:rPr>
          <w:i/>
          <w:color w:val="FF0000"/>
          <w:sz w:val="24"/>
          <w:szCs w:val="24"/>
        </w:rPr>
        <w:t>shall have completed [NUMBER] hours of electrical, computer engineering courses, or other courses deemed relevant to the candidate’s degree program (with a grade of “C” or better in each ECE class taken).</w:t>
      </w:r>
    </w:p>
    <w:p w14:paraId="4609444D" w14:textId="77777777" w:rsidR="00BD16B5" w:rsidRDefault="00BD16B5">
      <w:pPr>
        <w:pBdr>
          <w:top w:val="nil"/>
          <w:left w:val="nil"/>
          <w:bottom w:val="nil"/>
          <w:right w:val="nil"/>
          <w:between w:val="nil"/>
        </w:pBdr>
        <w:spacing w:before="1"/>
        <w:ind w:right="225"/>
        <w:jc w:val="both"/>
        <w:rPr>
          <w:i/>
          <w:color w:val="000000"/>
          <w:sz w:val="24"/>
          <w:szCs w:val="24"/>
        </w:rPr>
      </w:pPr>
    </w:p>
    <w:p w14:paraId="6C8E12B7" w14:textId="77777777" w:rsidR="00BD16B5" w:rsidRDefault="00BB57ED">
      <w:pPr>
        <w:ind w:right="225"/>
        <w:jc w:val="both"/>
        <w:rPr>
          <w:i/>
          <w:sz w:val="24"/>
          <w:szCs w:val="24"/>
        </w:rPr>
      </w:pPr>
      <w:r>
        <w:rPr>
          <w:b/>
          <w:i/>
          <w:color w:val="FF0000"/>
          <w:sz w:val="24"/>
          <w:szCs w:val="24"/>
        </w:rPr>
        <w:t xml:space="preserve">Section 4: </w:t>
      </w:r>
      <w:r>
        <w:rPr>
          <w:i/>
          <w:color w:val="FF0000"/>
          <w:sz w:val="24"/>
          <w:szCs w:val="24"/>
        </w:rPr>
        <w:t>In addition to the requirements specified in the IEEE-HKN Process Manual, graduate student candidates shall [ADDITIONAL REQUIREMENTS].</w:t>
      </w:r>
    </w:p>
    <w:p w14:paraId="2170EC7F" w14:textId="77777777" w:rsidR="00BD16B5" w:rsidRDefault="00BD16B5">
      <w:pPr>
        <w:pBdr>
          <w:top w:val="nil"/>
          <w:left w:val="nil"/>
          <w:bottom w:val="nil"/>
          <w:right w:val="nil"/>
          <w:between w:val="nil"/>
        </w:pBdr>
        <w:ind w:right="225"/>
        <w:jc w:val="both"/>
        <w:rPr>
          <w:i/>
          <w:color w:val="000000"/>
          <w:sz w:val="24"/>
          <w:szCs w:val="24"/>
        </w:rPr>
      </w:pPr>
    </w:p>
    <w:p w14:paraId="042D7AEA"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5: </w:t>
      </w:r>
      <w:r>
        <w:rPr>
          <w:color w:val="000000"/>
          <w:sz w:val="24"/>
          <w:szCs w:val="24"/>
        </w:rPr>
        <w:t>Eligible students shall be invited to attend an orientation reception. The purpose of the reception is to acquaint the prospective candidates with IEEE-</w:t>
      </w:r>
      <w:proofErr w:type="spellStart"/>
      <w:r>
        <w:rPr>
          <w:color w:val="000000"/>
          <w:sz w:val="24"/>
          <w:szCs w:val="24"/>
        </w:rPr>
        <w:t>Eta</w:t>
      </w:r>
      <w:proofErr w:type="spellEnd"/>
      <w:r>
        <w:rPr>
          <w:color w:val="000000"/>
          <w:sz w:val="24"/>
          <w:szCs w:val="24"/>
        </w:rPr>
        <w:t xml:space="preserve"> Kappa Nu and requirements for election and induction</w:t>
      </w:r>
      <w:r>
        <w:rPr>
          <w:sz w:val="24"/>
          <w:szCs w:val="24"/>
        </w:rPr>
        <w:t xml:space="preserve">, as well as </w:t>
      </w:r>
      <w:r>
        <w:rPr>
          <w:color w:val="000000"/>
          <w:sz w:val="24"/>
          <w:szCs w:val="24"/>
        </w:rPr>
        <w:t>to acquaint the current members with the prospective candidates.</w:t>
      </w:r>
    </w:p>
    <w:p w14:paraId="5FD10E04" w14:textId="77777777" w:rsidR="00BD16B5" w:rsidRDefault="00BD16B5">
      <w:pPr>
        <w:pBdr>
          <w:top w:val="nil"/>
          <w:left w:val="nil"/>
          <w:bottom w:val="nil"/>
          <w:right w:val="nil"/>
          <w:between w:val="nil"/>
        </w:pBdr>
        <w:ind w:right="225"/>
        <w:jc w:val="both"/>
        <w:rPr>
          <w:color w:val="000000"/>
          <w:sz w:val="24"/>
          <w:szCs w:val="24"/>
        </w:rPr>
      </w:pPr>
    </w:p>
    <w:p w14:paraId="72139354"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6: </w:t>
      </w:r>
      <w:r>
        <w:rPr>
          <w:color w:val="000000"/>
          <w:sz w:val="24"/>
          <w:szCs w:val="24"/>
        </w:rPr>
        <w:t>All prospective candidates shall exemplify strong character and a positive attitude as described in the IEEE-</w:t>
      </w:r>
      <w:proofErr w:type="spellStart"/>
      <w:r>
        <w:rPr>
          <w:color w:val="000000"/>
          <w:sz w:val="24"/>
          <w:szCs w:val="24"/>
        </w:rPr>
        <w:t>Eta</w:t>
      </w:r>
      <w:proofErr w:type="spellEnd"/>
      <w:r>
        <w:rPr>
          <w:color w:val="000000"/>
          <w:sz w:val="24"/>
          <w:szCs w:val="24"/>
        </w:rPr>
        <w:t xml:space="preserve"> Kappa Nu Induction </w:t>
      </w:r>
      <w:r>
        <w:rPr>
          <w:sz w:val="24"/>
          <w:szCs w:val="24"/>
        </w:rPr>
        <w:t>R</w:t>
      </w:r>
      <w:r>
        <w:rPr>
          <w:color w:val="000000"/>
          <w:sz w:val="24"/>
          <w:szCs w:val="24"/>
        </w:rPr>
        <w:t>itual and Process Manual. The Chapter may decline to induct academically eligible candidates if it determines, via a written policy approved by the IEEE-</w:t>
      </w:r>
      <w:proofErr w:type="spellStart"/>
      <w:r>
        <w:rPr>
          <w:color w:val="000000"/>
          <w:sz w:val="24"/>
          <w:szCs w:val="24"/>
        </w:rPr>
        <w:t>Eta</w:t>
      </w:r>
      <w:proofErr w:type="spellEnd"/>
      <w:r>
        <w:rPr>
          <w:color w:val="000000"/>
          <w:sz w:val="24"/>
          <w:szCs w:val="24"/>
        </w:rPr>
        <w:t xml:space="preserve"> Kappa Nu Board of Governors, that the candidate does not exemplify these values.</w:t>
      </w:r>
    </w:p>
    <w:p w14:paraId="74080296" w14:textId="77777777" w:rsidR="00BD16B5" w:rsidRDefault="00BD16B5">
      <w:pPr>
        <w:pBdr>
          <w:top w:val="nil"/>
          <w:left w:val="nil"/>
          <w:bottom w:val="nil"/>
          <w:right w:val="nil"/>
          <w:between w:val="nil"/>
        </w:pBdr>
        <w:spacing w:before="5"/>
        <w:ind w:right="225"/>
        <w:jc w:val="both"/>
        <w:rPr>
          <w:color w:val="000000"/>
          <w:sz w:val="24"/>
          <w:szCs w:val="24"/>
        </w:rPr>
      </w:pPr>
    </w:p>
    <w:p w14:paraId="7258251B" w14:textId="77777777" w:rsidR="00BD16B5" w:rsidRDefault="00BB57ED">
      <w:pPr>
        <w:pStyle w:val="Heading1"/>
        <w:ind w:left="0" w:right="225"/>
        <w:jc w:val="both"/>
      </w:pPr>
      <w:r>
        <w:t>ARTICLE VI: Election, Requirements, and Induction</w:t>
      </w:r>
    </w:p>
    <w:p w14:paraId="3A947D50"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Candidates are individuals who have been nominated or identified for potential induction into the IEEE-</w:t>
      </w:r>
      <w:proofErr w:type="spellStart"/>
      <w:r>
        <w:rPr>
          <w:color w:val="000000"/>
          <w:sz w:val="24"/>
          <w:szCs w:val="24"/>
        </w:rPr>
        <w:t>Eta</w:t>
      </w:r>
      <w:proofErr w:type="spellEnd"/>
      <w:r>
        <w:rPr>
          <w:color w:val="000000"/>
          <w:sz w:val="24"/>
          <w:szCs w:val="24"/>
        </w:rPr>
        <w:t xml:space="preserve"> Kappa Nu Chapter. These individuals are typically students who satisfy specific academic and character criteria defined by the eligibility requirements of the C</w:t>
      </w:r>
      <w:r>
        <w:rPr>
          <w:sz w:val="24"/>
          <w:szCs w:val="24"/>
        </w:rPr>
        <w:t>hapter</w:t>
      </w:r>
      <w:r>
        <w:rPr>
          <w:color w:val="000000"/>
          <w:sz w:val="24"/>
          <w:szCs w:val="24"/>
        </w:rPr>
        <w:t>. Candidates are not considered active members and do not have voting rights until they have fulfilled all requirements and have been formally inducted into the Chapter.</w:t>
      </w:r>
    </w:p>
    <w:p w14:paraId="6D982D51" w14:textId="77777777" w:rsidR="00BD16B5" w:rsidRDefault="00BB57ED">
      <w:pPr>
        <w:pBdr>
          <w:top w:val="nil"/>
          <w:left w:val="nil"/>
          <w:bottom w:val="nil"/>
          <w:right w:val="nil"/>
          <w:between w:val="nil"/>
        </w:pBdr>
        <w:ind w:right="225"/>
        <w:jc w:val="both"/>
        <w:rPr>
          <w:sz w:val="24"/>
          <w:szCs w:val="24"/>
        </w:rPr>
      </w:pPr>
      <w:r>
        <w:rPr>
          <w:color w:val="000000"/>
          <w:sz w:val="24"/>
          <w:szCs w:val="24"/>
        </w:rPr>
        <w:t xml:space="preserve">Students become candidates upon election by a majority vote of the </w:t>
      </w:r>
      <w:r>
        <w:rPr>
          <w:sz w:val="24"/>
          <w:szCs w:val="24"/>
        </w:rPr>
        <w:t>active Chapter members</w:t>
      </w:r>
      <w:r>
        <w:rPr>
          <w:color w:val="000000"/>
          <w:sz w:val="24"/>
          <w:szCs w:val="24"/>
        </w:rPr>
        <w:t>. Considerations for this vote shall include, but shall not be limited to:</w:t>
      </w:r>
    </w:p>
    <w:p w14:paraId="020F72AB" w14:textId="77777777" w:rsidR="00BD16B5" w:rsidRDefault="00BB57ED">
      <w:pPr>
        <w:numPr>
          <w:ilvl w:val="0"/>
          <w:numId w:val="4"/>
        </w:numPr>
        <w:pBdr>
          <w:top w:val="nil"/>
          <w:left w:val="nil"/>
          <w:bottom w:val="nil"/>
          <w:right w:val="nil"/>
          <w:between w:val="nil"/>
        </w:pBdr>
        <w:ind w:right="225"/>
        <w:jc w:val="both"/>
        <w:rPr>
          <w:color w:val="000000"/>
          <w:sz w:val="24"/>
          <w:szCs w:val="24"/>
        </w:rPr>
      </w:pPr>
      <w:r>
        <w:rPr>
          <w:color w:val="000000"/>
          <w:sz w:val="24"/>
          <w:szCs w:val="24"/>
        </w:rPr>
        <w:t>Compliance with the stated eligibility requirements related to academic record, character, and attitude</w:t>
      </w:r>
      <w:r>
        <w:rPr>
          <w:sz w:val="24"/>
          <w:szCs w:val="24"/>
        </w:rPr>
        <w:t>.</w:t>
      </w:r>
    </w:p>
    <w:p w14:paraId="25AEAF83" w14:textId="77777777" w:rsidR="00BD16B5" w:rsidRDefault="00BB57ED">
      <w:pPr>
        <w:numPr>
          <w:ilvl w:val="0"/>
          <w:numId w:val="4"/>
        </w:numPr>
        <w:pBdr>
          <w:top w:val="nil"/>
          <w:left w:val="nil"/>
          <w:bottom w:val="nil"/>
          <w:right w:val="nil"/>
          <w:between w:val="nil"/>
        </w:pBdr>
        <w:ind w:right="225"/>
        <w:jc w:val="both"/>
        <w:rPr>
          <w:color w:val="000000"/>
          <w:sz w:val="24"/>
          <w:szCs w:val="24"/>
        </w:rPr>
      </w:pPr>
      <w:r>
        <w:rPr>
          <w:i/>
          <w:color w:val="FF0000"/>
          <w:sz w:val="24"/>
          <w:szCs w:val="24"/>
        </w:rPr>
        <w:t>Completion of the membership interview</w:t>
      </w:r>
      <w:r>
        <w:rPr>
          <w:i/>
          <w:color w:val="FF0000"/>
          <w:sz w:val="24"/>
          <w:szCs w:val="24"/>
        </w:rPr>
        <w:t>.</w:t>
      </w:r>
    </w:p>
    <w:p w14:paraId="39900092" w14:textId="77777777" w:rsidR="00BD16B5" w:rsidRDefault="00BB57ED">
      <w:pPr>
        <w:numPr>
          <w:ilvl w:val="0"/>
          <w:numId w:val="4"/>
        </w:numPr>
        <w:pBdr>
          <w:top w:val="nil"/>
          <w:left w:val="nil"/>
          <w:bottom w:val="nil"/>
          <w:right w:val="nil"/>
          <w:between w:val="nil"/>
        </w:pBdr>
        <w:ind w:right="225"/>
        <w:jc w:val="both"/>
        <w:rPr>
          <w:color w:val="000000"/>
          <w:sz w:val="24"/>
          <w:szCs w:val="24"/>
        </w:rPr>
      </w:pPr>
      <w:r>
        <w:rPr>
          <w:color w:val="000000"/>
          <w:sz w:val="24"/>
          <w:szCs w:val="24"/>
        </w:rPr>
        <w:t>Intent to complete candidate requirements and the induction.</w:t>
      </w:r>
    </w:p>
    <w:p w14:paraId="6472B28F" w14:textId="77777777" w:rsidR="00BD16B5" w:rsidRDefault="00BD16B5">
      <w:pPr>
        <w:pBdr>
          <w:top w:val="nil"/>
          <w:left w:val="nil"/>
          <w:bottom w:val="nil"/>
          <w:right w:val="nil"/>
          <w:between w:val="nil"/>
        </w:pBdr>
        <w:tabs>
          <w:tab w:val="left" w:pos="820"/>
          <w:tab w:val="left" w:pos="821"/>
        </w:tabs>
        <w:spacing w:before="1" w:line="237" w:lineRule="auto"/>
        <w:ind w:right="225"/>
        <w:jc w:val="both"/>
        <w:rPr>
          <w:sz w:val="24"/>
          <w:szCs w:val="24"/>
        </w:rPr>
      </w:pPr>
    </w:p>
    <w:p w14:paraId="1F3909C5" w14:textId="77777777" w:rsidR="00BD16B5" w:rsidRDefault="00BB57ED">
      <w:pPr>
        <w:pBdr>
          <w:top w:val="nil"/>
          <w:left w:val="nil"/>
          <w:bottom w:val="nil"/>
          <w:right w:val="nil"/>
          <w:between w:val="nil"/>
        </w:pBdr>
        <w:tabs>
          <w:tab w:val="left" w:pos="820"/>
          <w:tab w:val="left" w:pos="821"/>
        </w:tabs>
        <w:spacing w:before="1" w:line="237" w:lineRule="auto"/>
        <w:ind w:right="225"/>
        <w:jc w:val="both"/>
        <w:rPr>
          <w:rFonts w:ascii="Noto Sans Symbols" w:eastAsia="Noto Sans Symbols" w:hAnsi="Noto Sans Symbols" w:cs="Noto Sans Symbols"/>
          <w:color w:val="000000"/>
          <w:sz w:val="24"/>
          <w:szCs w:val="24"/>
        </w:rPr>
      </w:pPr>
      <w:r>
        <w:rPr>
          <w:color w:val="000000"/>
          <w:sz w:val="24"/>
          <w:szCs w:val="24"/>
        </w:rPr>
        <w:t>Candidates shall be notified of their election within 48 hours after the election.</w:t>
      </w:r>
    </w:p>
    <w:p w14:paraId="6A387AAB" w14:textId="77777777" w:rsidR="00BD16B5" w:rsidRDefault="00BD16B5">
      <w:pPr>
        <w:pBdr>
          <w:top w:val="nil"/>
          <w:left w:val="nil"/>
          <w:bottom w:val="nil"/>
          <w:right w:val="nil"/>
          <w:between w:val="nil"/>
        </w:pBdr>
        <w:spacing w:before="1"/>
        <w:ind w:right="225"/>
        <w:jc w:val="both"/>
        <w:rPr>
          <w:color w:val="000000"/>
          <w:sz w:val="24"/>
          <w:szCs w:val="24"/>
        </w:rPr>
      </w:pPr>
    </w:p>
    <w:p w14:paraId="13C6E37E" w14:textId="77777777" w:rsidR="00BD16B5" w:rsidRDefault="00BB57ED">
      <w:pPr>
        <w:ind w:right="225"/>
        <w:jc w:val="both"/>
        <w:rPr>
          <w:i/>
          <w:sz w:val="24"/>
          <w:szCs w:val="24"/>
        </w:rPr>
      </w:pPr>
      <w:r>
        <w:rPr>
          <w:b/>
          <w:i/>
          <w:color w:val="FF0000"/>
          <w:sz w:val="24"/>
          <w:szCs w:val="24"/>
        </w:rPr>
        <w:t xml:space="preserve">Section 2: </w:t>
      </w:r>
      <w:r>
        <w:rPr>
          <w:i/>
          <w:color w:val="FF0000"/>
          <w:sz w:val="24"/>
          <w:szCs w:val="24"/>
        </w:rPr>
        <w:t xml:space="preserve">Each prospective candidate shall be interviewed before the election meeting to acquaint the active members with the candidate. Such interviews shall be held at a </w:t>
      </w:r>
      <w:r>
        <w:rPr>
          <w:i/>
          <w:sz w:val="24"/>
          <w:szCs w:val="24"/>
        </w:rPr>
        <w:t xml:space="preserve">convenient </w:t>
      </w:r>
      <w:r>
        <w:rPr>
          <w:i/>
          <w:color w:val="FF0000"/>
          <w:sz w:val="24"/>
          <w:szCs w:val="24"/>
        </w:rPr>
        <w:t>time</w:t>
      </w:r>
      <w:r>
        <w:rPr>
          <w:i/>
          <w:sz w:val="24"/>
          <w:szCs w:val="24"/>
        </w:rPr>
        <w:t xml:space="preserve"> for </w:t>
      </w:r>
      <w:r>
        <w:rPr>
          <w:i/>
          <w:color w:val="FF0000"/>
          <w:sz w:val="24"/>
          <w:szCs w:val="24"/>
        </w:rPr>
        <w:t>both the candidate and the members. The interview shall be conducted in a dignified and serious manner, conforming with the ideals and aims of IEEE-</w:t>
      </w:r>
      <w:proofErr w:type="spellStart"/>
      <w:r>
        <w:rPr>
          <w:i/>
          <w:color w:val="FF0000"/>
          <w:sz w:val="24"/>
          <w:szCs w:val="24"/>
        </w:rPr>
        <w:t>Eta</w:t>
      </w:r>
      <w:proofErr w:type="spellEnd"/>
      <w:r>
        <w:rPr>
          <w:i/>
          <w:color w:val="FF0000"/>
          <w:sz w:val="24"/>
          <w:szCs w:val="24"/>
        </w:rPr>
        <w:t xml:space="preserve"> Kappa Nu.</w:t>
      </w:r>
    </w:p>
    <w:p w14:paraId="5012056E" w14:textId="77777777" w:rsidR="00BD16B5" w:rsidRDefault="00BB57ED">
      <w:pPr>
        <w:pBdr>
          <w:top w:val="nil"/>
          <w:left w:val="nil"/>
          <w:bottom w:val="nil"/>
          <w:right w:val="nil"/>
          <w:between w:val="nil"/>
        </w:pBdr>
        <w:ind w:right="225"/>
        <w:jc w:val="both"/>
        <w:rPr>
          <w:sz w:val="24"/>
          <w:szCs w:val="24"/>
        </w:rPr>
      </w:pPr>
      <w:r>
        <w:rPr>
          <w:b/>
          <w:color w:val="000000"/>
          <w:sz w:val="24"/>
          <w:szCs w:val="24"/>
        </w:rPr>
        <w:t xml:space="preserve">Section 3: </w:t>
      </w:r>
      <w:r>
        <w:rPr>
          <w:sz w:val="24"/>
          <w:szCs w:val="24"/>
        </w:rPr>
        <w:t>C</w:t>
      </w:r>
      <w:r>
        <w:rPr>
          <w:color w:val="000000"/>
          <w:sz w:val="24"/>
          <w:szCs w:val="24"/>
        </w:rPr>
        <w:t>andidates shall complete the following requirements:</w:t>
      </w:r>
    </w:p>
    <w:p w14:paraId="5E6730B0" w14:textId="77777777" w:rsidR="00BD16B5" w:rsidRDefault="00BB57ED">
      <w:pPr>
        <w:numPr>
          <w:ilvl w:val="0"/>
          <w:numId w:val="6"/>
        </w:numPr>
        <w:pBdr>
          <w:top w:val="nil"/>
          <w:left w:val="nil"/>
          <w:bottom w:val="nil"/>
          <w:right w:val="nil"/>
          <w:between w:val="nil"/>
        </w:pBdr>
        <w:ind w:right="225"/>
        <w:jc w:val="both"/>
        <w:rPr>
          <w:i/>
          <w:sz w:val="24"/>
          <w:szCs w:val="24"/>
        </w:rPr>
      </w:pPr>
      <w:r>
        <w:rPr>
          <w:i/>
          <w:color w:val="FF0000"/>
          <w:sz w:val="24"/>
          <w:szCs w:val="24"/>
        </w:rPr>
        <w:t xml:space="preserve">Completion of a minimum of [NUMBER] hours of Chapter service activities. Service hours with other organizations may be approved by the Chapter </w:t>
      </w:r>
      <w:r>
        <w:rPr>
          <w:i/>
          <w:color w:val="FF0000"/>
          <w:sz w:val="24"/>
          <w:szCs w:val="24"/>
        </w:rPr>
        <w:t>Executive Committee</w:t>
      </w:r>
      <w:r>
        <w:rPr>
          <w:i/>
          <w:color w:val="FF0000"/>
          <w:sz w:val="24"/>
          <w:szCs w:val="24"/>
        </w:rPr>
        <w:t>.</w:t>
      </w:r>
    </w:p>
    <w:p w14:paraId="37C3C713" w14:textId="77777777" w:rsidR="00BD16B5" w:rsidRDefault="00BB57ED">
      <w:pPr>
        <w:numPr>
          <w:ilvl w:val="0"/>
          <w:numId w:val="6"/>
        </w:numPr>
        <w:pBdr>
          <w:top w:val="nil"/>
          <w:left w:val="nil"/>
          <w:bottom w:val="nil"/>
          <w:right w:val="nil"/>
          <w:between w:val="nil"/>
        </w:pBdr>
        <w:ind w:right="225"/>
        <w:jc w:val="both"/>
        <w:rPr>
          <w:i/>
          <w:sz w:val="24"/>
          <w:szCs w:val="24"/>
        </w:rPr>
      </w:pPr>
      <w:r>
        <w:rPr>
          <w:i/>
          <w:color w:val="FF0000"/>
          <w:sz w:val="24"/>
          <w:szCs w:val="24"/>
        </w:rPr>
        <w:t>Attendance at a minimum of [NUMBER] of Chapter meetings or other non-service activities.</w:t>
      </w:r>
    </w:p>
    <w:p w14:paraId="6CB8F665" w14:textId="77777777" w:rsidR="00BD16B5" w:rsidRDefault="00BB57ED">
      <w:pPr>
        <w:numPr>
          <w:ilvl w:val="0"/>
          <w:numId w:val="6"/>
        </w:numPr>
        <w:pBdr>
          <w:top w:val="nil"/>
          <w:left w:val="nil"/>
          <w:bottom w:val="nil"/>
          <w:right w:val="nil"/>
          <w:between w:val="nil"/>
        </w:pBdr>
        <w:ind w:right="225"/>
        <w:jc w:val="both"/>
        <w:rPr>
          <w:i/>
          <w:sz w:val="24"/>
          <w:szCs w:val="24"/>
        </w:rPr>
      </w:pPr>
      <w:r>
        <w:rPr>
          <w:color w:val="000000"/>
          <w:sz w:val="24"/>
          <w:szCs w:val="24"/>
        </w:rPr>
        <w:lastRenderedPageBreak/>
        <w:t xml:space="preserve">Payment of the IEEE-HKN induction fee </w:t>
      </w:r>
      <w:r>
        <w:rPr>
          <w:i/>
          <w:color w:val="FF0000"/>
          <w:sz w:val="24"/>
          <w:szCs w:val="24"/>
        </w:rPr>
        <w:t>and the local induction fee</w:t>
      </w:r>
      <w:r>
        <w:rPr>
          <w:color w:val="000000"/>
          <w:sz w:val="24"/>
          <w:szCs w:val="24"/>
        </w:rPr>
        <w:t>.</w:t>
      </w:r>
    </w:p>
    <w:p w14:paraId="0ED1805F" w14:textId="77777777" w:rsidR="00BD16B5" w:rsidRDefault="00BB57ED">
      <w:pPr>
        <w:numPr>
          <w:ilvl w:val="0"/>
          <w:numId w:val="6"/>
        </w:numPr>
        <w:pBdr>
          <w:top w:val="nil"/>
          <w:left w:val="nil"/>
          <w:bottom w:val="nil"/>
          <w:right w:val="nil"/>
          <w:between w:val="nil"/>
        </w:pBdr>
        <w:ind w:right="225"/>
        <w:jc w:val="both"/>
        <w:rPr>
          <w:i/>
          <w:sz w:val="24"/>
          <w:szCs w:val="24"/>
        </w:rPr>
      </w:pPr>
      <w:r>
        <w:rPr>
          <w:color w:val="000000"/>
          <w:sz w:val="24"/>
          <w:szCs w:val="24"/>
        </w:rPr>
        <w:t>Attendance at the IEEE-HKN induction ceremony.</w:t>
      </w:r>
    </w:p>
    <w:p w14:paraId="163683C5"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 xml:space="preserve">Candidates shall be notified regarding these requirements, </w:t>
      </w:r>
      <w:r>
        <w:rPr>
          <w:sz w:val="24"/>
          <w:szCs w:val="24"/>
        </w:rPr>
        <w:t>particularly</w:t>
      </w:r>
      <w:r>
        <w:rPr>
          <w:color w:val="000000"/>
          <w:sz w:val="24"/>
          <w:szCs w:val="24"/>
        </w:rPr>
        <w:t xml:space="preserve"> the schedule, procedure, and expectations for the induction.</w:t>
      </w:r>
    </w:p>
    <w:p w14:paraId="4469EC71" w14:textId="77777777" w:rsidR="00BD16B5" w:rsidRDefault="00BD16B5">
      <w:pPr>
        <w:pBdr>
          <w:top w:val="nil"/>
          <w:left w:val="nil"/>
          <w:bottom w:val="nil"/>
          <w:right w:val="nil"/>
          <w:between w:val="nil"/>
        </w:pBdr>
        <w:spacing w:before="11"/>
        <w:ind w:right="225"/>
        <w:jc w:val="both"/>
        <w:rPr>
          <w:color w:val="000000"/>
          <w:sz w:val="24"/>
          <w:szCs w:val="24"/>
        </w:rPr>
      </w:pPr>
    </w:p>
    <w:p w14:paraId="2EA076A8" w14:textId="77777777" w:rsidR="00BD16B5" w:rsidRDefault="00BB57ED">
      <w:pPr>
        <w:pBdr>
          <w:top w:val="nil"/>
          <w:left w:val="nil"/>
          <w:bottom w:val="nil"/>
          <w:right w:val="nil"/>
          <w:between w:val="nil"/>
        </w:pBdr>
        <w:ind w:right="225"/>
        <w:jc w:val="both"/>
        <w:rPr>
          <w:sz w:val="24"/>
          <w:szCs w:val="24"/>
        </w:rPr>
      </w:pPr>
      <w:r>
        <w:rPr>
          <w:b/>
          <w:color w:val="000000"/>
          <w:sz w:val="24"/>
          <w:szCs w:val="24"/>
        </w:rPr>
        <w:t>Section 4</w:t>
      </w:r>
      <w:r>
        <w:rPr>
          <w:b/>
          <w:sz w:val="24"/>
          <w:szCs w:val="24"/>
        </w:rPr>
        <w:t xml:space="preserve">: </w:t>
      </w:r>
      <w:r>
        <w:rPr>
          <w:sz w:val="24"/>
          <w:szCs w:val="24"/>
        </w:rPr>
        <w:t>Faculty and professional candidates are distinguished individuals, such as faculty members, industry professionals, or distinguished alumni, who have demonstrated exceptional contributions to electrical and computer engineering fields or related IEEE technical areas.</w:t>
      </w:r>
    </w:p>
    <w:p w14:paraId="5CF4C912" w14:textId="77777777" w:rsidR="00BD16B5" w:rsidRDefault="00BB57ED">
      <w:pPr>
        <w:numPr>
          <w:ilvl w:val="0"/>
          <w:numId w:val="8"/>
        </w:numPr>
        <w:ind w:right="225"/>
        <w:jc w:val="both"/>
        <w:rPr>
          <w:sz w:val="24"/>
          <w:szCs w:val="24"/>
        </w:rPr>
      </w:pPr>
      <w:r>
        <w:rPr>
          <w:b/>
          <w:sz w:val="24"/>
          <w:szCs w:val="24"/>
        </w:rPr>
        <w:t>Eligibility:</w:t>
      </w:r>
      <w:r>
        <w:rPr>
          <w:sz w:val="24"/>
          <w:szCs w:val="24"/>
        </w:rPr>
        <w:t xml:space="preserve"> Faculty and professional candidates must exhibit outstanding character, leadership, and professional achievements that align with the values of IEEE-</w:t>
      </w:r>
      <w:proofErr w:type="spellStart"/>
      <w:r>
        <w:rPr>
          <w:sz w:val="24"/>
          <w:szCs w:val="24"/>
        </w:rPr>
        <w:t>Eta</w:t>
      </w:r>
      <w:proofErr w:type="spellEnd"/>
      <w:r>
        <w:rPr>
          <w:sz w:val="24"/>
          <w:szCs w:val="24"/>
        </w:rPr>
        <w:t xml:space="preserve"> Kappa Nu.</w:t>
      </w:r>
    </w:p>
    <w:p w14:paraId="35D2A0AA" w14:textId="77777777" w:rsidR="00BD16B5" w:rsidRDefault="00BB57ED">
      <w:pPr>
        <w:numPr>
          <w:ilvl w:val="0"/>
          <w:numId w:val="8"/>
        </w:numPr>
        <w:ind w:right="225"/>
        <w:jc w:val="both"/>
        <w:rPr>
          <w:sz w:val="24"/>
          <w:szCs w:val="24"/>
        </w:rPr>
      </w:pPr>
      <w:r>
        <w:rPr>
          <w:b/>
          <w:sz w:val="24"/>
          <w:szCs w:val="24"/>
        </w:rPr>
        <w:t>Nomination and Election:</w:t>
      </w:r>
      <w:r>
        <w:rPr>
          <w:sz w:val="24"/>
          <w:szCs w:val="24"/>
        </w:rPr>
        <w:t xml:space="preserve"> Candidates in this category must be nominated by an active Chapter member or Advisor. The nomination must include a detailed description of the nominee’s achievements and contributions to the field. Faculty and professional candidates are elected through a majority vote of the active Chapter members.</w:t>
      </w:r>
    </w:p>
    <w:p w14:paraId="6C6A6D86" w14:textId="77777777" w:rsidR="00BD16B5" w:rsidRDefault="00BB57ED">
      <w:pPr>
        <w:numPr>
          <w:ilvl w:val="0"/>
          <w:numId w:val="8"/>
        </w:numPr>
        <w:ind w:right="225"/>
        <w:jc w:val="both"/>
        <w:rPr>
          <w:sz w:val="24"/>
          <w:szCs w:val="24"/>
        </w:rPr>
      </w:pPr>
      <w:r>
        <w:rPr>
          <w:b/>
          <w:sz w:val="24"/>
          <w:szCs w:val="24"/>
        </w:rPr>
        <w:t>Induction Ceremony:</w:t>
      </w:r>
      <w:r>
        <w:rPr>
          <w:sz w:val="24"/>
          <w:szCs w:val="24"/>
        </w:rPr>
        <w:t xml:space="preserve"> Once elected, faculty and professional candidates must attend an induction ceremony. The ceremony shall follow the formal Induction Ritual as specified in the IEEE-</w:t>
      </w:r>
      <w:proofErr w:type="spellStart"/>
      <w:r>
        <w:rPr>
          <w:sz w:val="24"/>
          <w:szCs w:val="24"/>
        </w:rPr>
        <w:t>Eta</w:t>
      </w:r>
      <w:proofErr w:type="spellEnd"/>
      <w:r>
        <w:rPr>
          <w:sz w:val="24"/>
          <w:szCs w:val="24"/>
        </w:rPr>
        <w:t xml:space="preserve"> Kappa Nu guidelines. Membership becomes valid upon successful completion of the induction process and the submission of all necessary documentation and fees.</w:t>
      </w:r>
    </w:p>
    <w:p w14:paraId="49F8B0BB" w14:textId="77777777" w:rsidR="00BD16B5" w:rsidRDefault="00BB57ED">
      <w:pPr>
        <w:numPr>
          <w:ilvl w:val="0"/>
          <w:numId w:val="8"/>
        </w:numPr>
        <w:ind w:right="225"/>
        <w:jc w:val="both"/>
        <w:rPr>
          <w:sz w:val="24"/>
          <w:szCs w:val="24"/>
        </w:rPr>
      </w:pPr>
      <w:r>
        <w:rPr>
          <w:b/>
          <w:sz w:val="24"/>
          <w:szCs w:val="24"/>
        </w:rPr>
        <w:t>Membership Rights and Responsibilities:</w:t>
      </w:r>
      <w:r>
        <w:rPr>
          <w:sz w:val="24"/>
          <w:szCs w:val="24"/>
        </w:rPr>
        <w:t xml:space="preserve"> Inducted faculty and professional members are granted all rights and privileges associated with membership in IEEE-</w:t>
      </w:r>
      <w:proofErr w:type="spellStart"/>
      <w:r>
        <w:rPr>
          <w:sz w:val="24"/>
          <w:szCs w:val="24"/>
        </w:rPr>
        <w:t>Eta</w:t>
      </w:r>
      <w:proofErr w:type="spellEnd"/>
      <w:r>
        <w:rPr>
          <w:sz w:val="24"/>
          <w:szCs w:val="24"/>
        </w:rPr>
        <w:t xml:space="preserve"> Kappa Nu, including participation in Chapter events and mentorship opportunities. However, they do not have voting rights in Chapter elections or business matters unless explicitly granted by the Chapter's governance policies.</w:t>
      </w:r>
    </w:p>
    <w:p w14:paraId="64A0C3EF" w14:textId="77777777" w:rsidR="00BD16B5" w:rsidRDefault="00BD16B5">
      <w:pPr>
        <w:pBdr>
          <w:top w:val="nil"/>
          <w:left w:val="nil"/>
          <w:bottom w:val="nil"/>
          <w:right w:val="nil"/>
          <w:between w:val="nil"/>
        </w:pBdr>
        <w:ind w:right="225"/>
        <w:jc w:val="both"/>
        <w:rPr>
          <w:color w:val="000000"/>
          <w:sz w:val="24"/>
          <w:szCs w:val="24"/>
        </w:rPr>
      </w:pPr>
    </w:p>
    <w:p w14:paraId="0689850A" w14:textId="77777777" w:rsidR="00BD16B5" w:rsidRDefault="00BB57ED">
      <w:pPr>
        <w:ind w:right="225"/>
        <w:jc w:val="both"/>
        <w:rPr>
          <w:i/>
          <w:sz w:val="24"/>
          <w:szCs w:val="24"/>
        </w:rPr>
      </w:pPr>
      <w:r>
        <w:rPr>
          <w:b/>
          <w:sz w:val="24"/>
          <w:szCs w:val="24"/>
        </w:rPr>
        <w:t xml:space="preserve">Section 5: </w:t>
      </w:r>
      <w:r>
        <w:rPr>
          <w:i/>
          <w:sz w:val="24"/>
          <w:szCs w:val="24"/>
        </w:rPr>
        <w:t>MEMBERSHIP IN IEEE-ETA KAPPA NU IS ONLY VALID WHEN INDUCTION DOCUMENTATION AND FEES HAVE BEEN RECEIVED AND RECORDED BY</w:t>
      </w:r>
    </w:p>
    <w:p w14:paraId="64C1829C" w14:textId="77777777" w:rsidR="00BD16B5" w:rsidRDefault="00BB57ED">
      <w:pPr>
        <w:spacing w:before="1"/>
        <w:ind w:right="225"/>
        <w:jc w:val="both"/>
        <w:rPr>
          <w:i/>
          <w:sz w:val="24"/>
          <w:szCs w:val="24"/>
        </w:rPr>
      </w:pPr>
      <w:r>
        <w:rPr>
          <w:i/>
          <w:sz w:val="24"/>
          <w:szCs w:val="24"/>
        </w:rPr>
        <w:t>HEADQUARTERS’ STAFF AND ALL ACCURATE INDIVIDUAL INFORMATION HAS BEEN</w:t>
      </w:r>
    </w:p>
    <w:p w14:paraId="6EBC7A6D" w14:textId="77777777" w:rsidR="00BD16B5" w:rsidRDefault="00BB57ED">
      <w:pPr>
        <w:pBdr>
          <w:top w:val="nil"/>
          <w:left w:val="nil"/>
          <w:bottom w:val="nil"/>
          <w:right w:val="nil"/>
          <w:between w:val="nil"/>
        </w:pBdr>
        <w:ind w:right="225"/>
        <w:jc w:val="both"/>
        <w:rPr>
          <w:color w:val="000000"/>
          <w:sz w:val="24"/>
          <w:szCs w:val="24"/>
        </w:rPr>
      </w:pPr>
      <w:r>
        <w:rPr>
          <w:i/>
          <w:color w:val="000000"/>
          <w:sz w:val="24"/>
          <w:szCs w:val="24"/>
        </w:rPr>
        <w:t xml:space="preserve">ENTERED IN THE IEEE-ETA KAPPA NU DATABASE. </w:t>
      </w:r>
      <w:r>
        <w:rPr>
          <w:color w:val="000000"/>
          <w:sz w:val="24"/>
          <w:szCs w:val="24"/>
        </w:rPr>
        <w:t>Names and contact information for all candidates to be inducted shall be sent to IEEE-</w:t>
      </w:r>
      <w:proofErr w:type="spellStart"/>
      <w:r>
        <w:rPr>
          <w:color w:val="000000"/>
          <w:sz w:val="24"/>
          <w:szCs w:val="24"/>
        </w:rPr>
        <w:t>Eta</w:t>
      </w:r>
      <w:proofErr w:type="spellEnd"/>
      <w:r>
        <w:rPr>
          <w:color w:val="000000"/>
          <w:sz w:val="24"/>
          <w:szCs w:val="24"/>
        </w:rPr>
        <w:t xml:space="preserve"> Kappa Nu headquarters a minimum of three weeks prior to the induction date for membership certificates to be prepared for the induction ceremony.)</w:t>
      </w:r>
    </w:p>
    <w:p w14:paraId="4FB1AD0B" w14:textId="77777777" w:rsidR="00BD16B5" w:rsidRDefault="00BD16B5">
      <w:pPr>
        <w:pBdr>
          <w:top w:val="nil"/>
          <w:left w:val="nil"/>
          <w:bottom w:val="nil"/>
          <w:right w:val="nil"/>
          <w:between w:val="nil"/>
        </w:pBdr>
        <w:ind w:right="225"/>
        <w:jc w:val="both"/>
        <w:rPr>
          <w:color w:val="000000"/>
          <w:sz w:val="24"/>
          <w:szCs w:val="24"/>
        </w:rPr>
      </w:pPr>
    </w:p>
    <w:p w14:paraId="6E486C2A"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6: </w:t>
      </w:r>
      <w:r>
        <w:rPr>
          <w:color w:val="000000"/>
          <w:sz w:val="24"/>
          <w:szCs w:val="24"/>
        </w:rPr>
        <w:t>The formal induction shall proceed according to the Induction Ritual shown on the IEEE-</w:t>
      </w:r>
      <w:proofErr w:type="spellStart"/>
      <w:r>
        <w:rPr>
          <w:color w:val="000000"/>
          <w:sz w:val="24"/>
          <w:szCs w:val="24"/>
        </w:rPr>
        <w:t>Eta</w:t>
      </w:r>
      <w:proofErr w:type="spellEnd"/>
      <w:r>
        <w:rPr>
          <w:color w:val="000000"/>
          <w:sz w:val="24"/>
          <w:szCs w:val="24"/>
        </w:rPr>
        <w:t xml:space="preserve"> Kappa Nu website. To be inducted into IEEE-</w:t>
      </w:r>
      <w:proofErr w:type="spellStart"/>
      <w:r>
        <w:rPr>
          <w:color w:val="000000"/>
          <w:sz w:val="24"/>
          <w:szCs w:val="24"/>
        </w:rPr>
        <w:t>Eta</w:t>
      </w:r>
      <w:proofErr w:type="spellEnd"/>
      <w:r>
        <w:rPr>
          <w:color w:val="000000"/>
          <w:sz w:val="24"/>
          <w:szCs w:val="24"/>
        </w:rPr>
        <w:t xml:space="preserve"> Kappa Nu, an inductee shall attend an induction ceremony.</w:t>
      </w:r>
    </w:p>
    <w:p w14:paraId="6B6A7A0C" w14:textId="77777777" w:rsidR="00BD16B5" w:rsidRDefault="00BD16B5">
      <w:pPr>
        <w:pBdr>
          <w:top w:val="nil"/>
          <w:left w:val="nil"/>
          <w:bottom w:val="nil"/>
          <w:right w:val="nil"/>
          <w:between w:val="nil"/>
        </w:pBdr>
        <w:spacing w:before="9"/>
        <w:ind w:right="225"/>
        <w:jc w:val="both"/>
        <w:rPr>
          <w:color w:val="000000"/>
          <w:sz w:val="24"/>
          <w:szCs w:val="24"/>
        </w:rPr>
      </w:pPr>
    </w:p>
    <w:p w14:paraId="6ED902B0"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7: </w:t>
      </w:r>
      <w:r>
        <w:rPr>
          <w:color w:val="000000"/>
          <w:sz w:val="24"/>
          <w:szCs w:val="24"/>
        </w:rPr>
        <w:t>IEEE-</w:t>
      </w:r>
      <w:proofErr w:type="spellStart"/>
      <w:r>
        <w:rPr>
          <w:color w:val="000000"/>
          <w:sz w:val="24"/>
          <w:szCs w:val="24"/>
        </w:rPr>
        <w:t>Eta</w:t>
      </w:r>
      <w:proofErr w:type="spellEnd"/>
      <w:r>
        <w:rPr>
          <w:color w:val="000000"/>
          <w:sz w:val="24"/>
          <w:szCs w:val="24"/>
        </w:rPr>
        <w:t xml:space="preserve"> Kappa Nu headquarters shall be notified of inductees whose fees and information have been paid and recorded but who fail to attend the induction ceremony. These candidates may be inducted at a future ceremony </w:t>
      </w:r>
      <w:r>
        <w:rPr>
          <w:color w:val="FF0000"/>
          <w:sz w:val="24"/>
          <w:szCs w:val="24"/>
        </w:rPr>
        <w:t xml:space="preserve">within X </w:t>
      </w:r>
      <w:r>
        <w:rPr>
          <w:color w:val="FF0000"/>
          <w:sz w:val="24"/>
          <w:szCs w:val="24"/>
        </w:rPr>
        <w:t>month</w:t>
      </w:r>
      <w:r>
        <w:rPr>
          <w:color w:val="000000"/>
          <w:sz w:val="24"/>
          <w:szCs w:val="24"/>
        </w:rPr>
        <w:t>, and IEEE-HKN headquarters will re-issue the membership certificate with the new induction date.</w:t>
      </w:r>
    </w:p>
    <w:p w14:paraId="1648FC2C" w14:textId="77777777" w:rsidR="00BD16B5" w:rsidRDefault="00BD16B5">
      <w:pPr>
        <w:pBdr>
          <w:top w:val="nil"/>
          <w:left w:val="nil"/>
          <w:bottom w:val="nil"/>
          <w:right w:val="nil"/>
          <w:between w:val="nil"/>
        </w:pBdr>
        <w:spacing w:before="5"/>
        <w:ind w:right="225"/>
        <w:jc w:val="both"/>
        <w:rPr>
          <w:color w:val="000000"/>
          <w:sz w:val="24"/>
          <w:szCs w:val="24"/>
        </w:rPr>
      </w:pPr>
    </w:p>
    <w:p w14:paraId="08FEDC8F" w14:textId="77777777" w:rsidR="00BD16B5" w:rsidRDefault="00BB57ED">
      <w:pPr>
        <w:pStyle w:val="Heading1"/>
        <w:spacing w:before="1"/>
        <w:ind w:left="0" w:right="225"/>
        <w:jc w:val="both"/>
      </w:pPr>
      <w:r>
        <w:t>ARTICLE VII: Officers of the Chapter</w:t>
      </w:r>
    </w:p>
    <w:p w14:paraId="346012BF"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 xml:space="preserve">The </w:t>
      </w:r>
      <w:r>
        <w:rPr>
          <w:sz w:val="24"/>
          <w:szCs w:val="24"/>
        </w:rPr>
        <w:t>O</w:t>
      </w:r>
      <w:r>
        <w:rPr>
          <w:color w:val="000000"/>
          <w:sz w:val="24"/>
          <w:szCs w:val="24"/>
        </w:rPr>
        <w:t xml:space="preserve">fficers of the Chapter shall be the President, Vice-President, Treasurer, Corresponding Secretary, Recording Secretary, and News Correspondent. </w:t>
      </w:r>
      <w:r>
        <w:rPr>
          <w:color w:val="FF0000"/>
          <w:sz w:val="24"/>
          <w:szCs w:val="24"/>
        </w:rPr>
        <w:t xml:space="preserve">[Other officer </w:t>
      </w:r>
      <w:r>
        <w:rPr>
          <w:color w:val="FF0000"/>
          <w:sz w:val="24"/>
          <w:szCs w:val="24"/>
        </w:rPr>
        <w:lastRenderedPageBreak/>
        <w:t xml:space="preserve">positions may be added by the Chapter.] </w:t>
      </w:r>
      <w:r>
        <w:rPr>
          <w:color w:val="000000"/>
          <w:sz w:val="24"/>
          <w:szCs w:val="24"/>
        </w:rPr>
        <w:t>Officer duties are detailed in the IEEE-</w:t>
      </w:r>
      <w:proofErr w:type="spellStart"/>
      <w:r>
        <w:rPr>
          <w:color w:val="000000"/>
          <w:sz w:val="24"/>
          <w:szCs w:val="24"/>
        </w:rPr>
        <w:t>Eta</w:t>
      </w:r>
      <w:proofErr w:type="spellEnd"/>
      <w:r>
        <w:rPr>
          <w:color w:val="000000"/>
          <w:sz w:val="24"/>
          <w:szCs w:val="24"/>
        </w:rPr>
        <w:t xml:space="preserve"> Kappa Nu Operations Manual </w:t>
      </w:r>
      <w:r>
        <w:rPr>
          <w:color w:val="FF0000"/>
          <w:sz w:val="24"/>
          <w:szCs w:val="24"/>
        </w:rPr>
        <w:t>and in the present article</w:t>
      </w:r>
      <w:r>
        <w:rPr>
          <w:color w:val="000000"/>
          <w:sz w:val="24"/>
          <w:szCs w:val="24"/>
        </w:rPr>
        <w:t>.</w:t>
      </w:r>
    </w:p>
    <w:p w14:paraId="64BBF716" w14:textId="77777777" w:rsidR="00BD16B5" w:rsidRDefault="00BD16B5">
      <w:pPr>
        <w:pBdr>
          <w:top w:val="nil"/>
          <w:left w:val="nil"/>
          <w:bottom w:val="nil"/>
          <w:right w:val="nil"/>
          <w:between w:val="nil"/>
        </w:pBdr>
        <w:spacing w:before="9"/>
        <w:ind w:right="225"/>
        <w:jc w:val="both"/>
        <w:rPr>
          <w:color w:val="000000"/>
          <w:sz w:val="24"/>
          <w:szCs w:val="24"/>
        </w:rPr>
      </w:pPr>
    </w:p>
    <w:p w14:paraId="1A02EEB2" w14:textId="77777777" w:rsidR="00BD16B5" w:rsidRDefault="00BB57ED">
      <w:pPr>
        <w:ind w:right="225"/>
        <w:jc w:val="both"/>
        <w:rPr>
          <w:sz w:val="24"/>
          <w:szCs w:val="24"/>
        </w:rPr>
      </w:pPr>
      <w:r>
        <w:rPr>
          <w:b/>
          <w:sz w:val="24"/>
          <w:szCs w:val="24"/>
        </w:rPr>
        <w:t xml:space="preserve">Section 2: </w:t>
      </w:r>
      <w:r>
        <w:rPr>
          <w:sz w:val="24"/>
          <w:szCs w:val="24"/>
        </w:rPr>
        <w:t>Chapter officers shall be elected once every [</w:t>
      </w:r>
      <w:r>
        <w:rPr>
          <w:i/>
          <w:sz w:val="24"/>
          <w:szCs w:val="24"/>
        </w:rPr>
        <w:t xml:space="preserve">SEMESTER </w:t>
      </w:r>
      <w:r>
        <w:rPr>
          <w:sz w:val="24"/>
          <w:szCs w:val="24"/>
        </w:rPr>
        <w:t xml:space="preserve">or </w:t>
      </w:r>
      <w:r>
        <w:rPr>
          <w:i/>
          <w:sz w:val="24"/>
          <w:szCs w:val="24"/>
        </w:rPr>
        <w:t>YEAR</w:t>
      </w:r>
      <w:r>
        <w:rPr>
          <w:sz w:val="24"/>
          <w:szCs w:val="24"/>
        </w:rPr>
        <w:t>], no later than the end of the [</w:t>
      </w:r>
      <w:r>
        <w:rPr>
          <w:i/>
          <w:sz w:val="24"/>
          <w:szCs w:val="24"/>
        </w:rPr>
        <w:t xml:space="preserve">SEMESTER </w:t>
      </w:r>
      <w:r>
        <w:rPr>
          <w:sz w:val="24"/>
          <w:szCs w:val="24"/>
        </w:rPr>
        <w:t xml:space="preserve">or </w:t>
      </w:r>
      <w:r>
        <w:rPr>
          <w:i/>
          <w:sz w:val="24"/>
          <w:szCs w:val="24"/>
        </w:rPr>
        <w:t>YEAR</w:t>
      </w:r>
      <w:r>
        <w:rPr>
          <w:sz w:val="24"/>
          <w:szCs w:val="24"/>
        </w:rPr>
        <w:t>]. All newly elected officers shall take office at the conclusion of the last Chapter meeting for the [</w:t>
      </w:r>
      <w:r>
        <w:rPr>
          <w:i/>
          <w:sz w:val="24"/>
          <w:szCs w:val="24"/>
        </w:rPr>
        <w:t xml:space="preserve">SEMESTER </w:t>
      </w:r>
      <w:r>
        <w:rPr>
          <w:sz w:val="24"/>
          <w:szCs w:val="24"/>
        </w:rPr>
        <w:t xml:space="preserve">or </w:t>
      </w:r>
      <w:r>
        <w:rPr>
          <w:i/>
          <w:sz w:val="24"/>
          <w:szCs w:val="24"/>
        </w:rPr>
        <w:t>YEAR</w:t>
      </w:r>
      <w:r>
        <w:rPr>
          <w:sz w:val="24"/>
          <w:szCs w:val="24"/>
        </w:rPr>
        <w:t>].</w:t>
      </w:r>
    </w:p>
    <w:p w14:paraId="7D8BE51F" w14:textId="77777777" w:rsidR="00BD16B5" w:rsidRDefault="00BD16B5">
      <w:pPr>
        <w:pBdr>
          <w:top w:val="nil"/>
          <w:left w:val="nil"/>
          <w:bottom w:val="nil"/>
          <w:right w:val="nil"/>
          <w:between w:val="nil"/>
        </w:pBdr>
        <w:ind w:right="225"/>
        <w:jc w:val="both"/>
        <w:rPr>
          <w:color w:val="000000"/>
          <w:sz w:val="24"/>
          <w:szCs w:val="24"/>
        </w:rPr>
      </w:pPr>
    </w:p>
    <w:p w14:paraId="7AE1DAE2"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3: </w:t>
      </w:r>
      <w:r>
        <w:rPr>
          <w:color w:val="000000"/>
          <w:sz w:val="24"/>
          <w:szCs w:val="24"/>
        </w:rPr>
        <w:t>The outgoing Chapter officers shall provide IEEE-HKN Headquarters with the required submissions for their term</w:t>
      </w:r>
      <w:r>
        <w:rPr>
          <w:sz w:val="24"/>
          <w:szCs w:val="24"/>
        </w:rPr>
        <w:t>,</w:t>
      </w:r>
      <w:r>
        <w:rPr>
          <w:color w:val="000000"/>
          <w:sz w:val="24"/>
          <w:szCs w:val="24"/>
        </w:rPr>
        <w:t xml:space="preserve"> including induction documentation</w:t>
      </w:r>
      <w:r>
        <w:rPr>
          <w:sz w:val="24"/>
          <w:szCs w:val="24"/>
        </w:rPr>
        <w:t xml:space="preserve">, </w:t>
      </w:r>
      <w:r>
        <w:rPr>
          <w:color w:val="000000"/>
          <w:sz w:val="24"/>
          <w:szCs w:val="24"/>
        </w:rPr>
        <w:t>fees, and</w:t>
      </w:r>
      <w:r>
        <w:rPr>
          <w:sz w:val="24"/>
          <w:szCs w:val="24"/>
        </w:rPr>
        <w:t xml:space="preserve"> </w:t>
      </w:r>
      <w:r>
        <w:rPr>
          <w:color w:val="000000"/>
          <w:sz w:val="24"/>
          <w:szCs w:val="24"/>
        </w:rPr>
        <w:t>election results. The election results report shall be submitted within one week of the election. The o</w:t>
      </w:r>
      <w:r>
        <w:rPr>
          <w:sz w:val="24"/>
          <w:szCs w:val="24"/>
        </w:rPr>
        <w:t>utg</w:t>
      </w:r>
      <w:r>
        <w:rPr>
          <w:color w:val="000000"/>
          <w:sz w:val="24"/>
          <w:szCs w:val="24"/>
        </w:rPr>
        <w:t>oing Chapter officers shall transfer officer materials and otherwise prepare incoming officers for their positions.</w:t>
      </w:r>
    </w:p>
    <w:p w14:paraId="4596FD6C" w14:textId="77777777" w:rsidR="00BD16B5" w:rsidRDefault="00BD16B5">
      <w:pPr>
        <w:pBdr>
          <w:top w:val="nil"/>
          <w:left w:val="nil"/>
          <w:bottom w:val="nil"/>
          <w:right w:val="nil"/>
          <w:between w:val="nil"/>
        </w:pBdr>
        <w:ind w:right="225"/>
        <w:jc w:val="both"/>
        <w:rPr>
          <w:color w:val="000000"/>
          <w:sz w:val="24"/>
          <w:szCs w:val="24"/>
        </w:rPr>
      </w:pPr>
    </w:p>
    <w:p w14:paraId="4C84F2AC" w14:textId="77777777" w:rsidR="00BD16B5" w:rsidRDefault="00BB57ED">
      <w:pPr>
        <w:pBdr>
          <w:top w:val="nil"/>
          <w:left w:val="nil"/>
          <w:bottom w:val="nil"/>
          <w:right w:val="nil"/>
          <w:between w:val="nil"/>
        </w:pBdr>
        <w:spacing w:before="1"/>
        <w:ind w:right="225"/>
        <w:jc w:val="both"/>
        <w:rPr>
          <w:sz w:val="24"/>
          <w:szCs w:val="24"/>
        </w:rPr>
      </w:pPr>
      <w:r>
        <w:rPr>
          <w:b/>
          <w:color w:val="000000"/>
          <w:sz w:val="24"/>
          <w:szCs w:val="24"/>
        </w:rPr>
        <w:t xml:space="preserve">Section 4: </w:t>
      </w:r>
      <w:r>
        <w:rPr>
          <w:color w:val="000000"/>
          <w:sz w:val="24"/>
          <w:szCs w:val="24"/>
        </w:rPr>
        <w:t>Any vacancy among the officers for the Chapter shall be filled at the first regular meeting after the vacancy occurs or, when possible, before the vacancy takes effect.</w:t>
      </w:r>
    </w:p>
    <w:p w14:paraId="235E938B" w14:textId="77777777" w:rsidR="00BD16B5" w:rsidRDefault="00BD16B5">
      <w:pPr>
        <w:pBdr>
          <w:top w:val="nil"/>
          <w:left w:val="nil"/>
          <w:bottom w:val="nil"/>
          <w:right w:val="nil"/>
          <w:between w:val="nil"/>
        </w:pBdr>
        <w:spacing w:before="1"/>
        <w:ind w:right="225"/>
        <w:jc w:val="both"/>
        <w:rPr>
          <w:sz w:val="24"/>
          <w:szCs w:val="24"/>
        </w:rPr>
      </w:pPr>
    </w:p>
    <w:p w14:paraId="7E4EF3EA" w14:textId="77777777" w:rsidR="00BD16B5" w:rsidRDefault="00BB57ED">
      <w:pPr>
        <w:pStyle w:val="Heading1"/>
        <w:spacing w:before="90"/>
        <w:ind w:left="0" w:right="225"/>
        <w:jc w:val="both"/>
        <w:rPr>
          <w:color w:val="FF0000"/>
        </w:rPr>
      </w:pPr>
      <w:bookmarkStart w:id="0" w:name="_heading=h.mxuj20hiczne" w:colFirst="0" w:colLast="0"/>
      <w:bookmarkEnd w:id="0"/>
      <w:r>
        <w:rPr>
          <w:color w:val="FF0000"/>
        </w:rPr>
        <w:t>ARTICLE VIII: Executive Committee (this section is optional and can be skipped for more flexibility)</w:t>
      </w:r>
    </w:p>
    <w:p w14:paraId="35F04F98" w14:textId="77777777" w:rsidR="00BD16B5" w:rsidRDefault="00BB57ED">
      <w:pPr>
        <w:ind w:right="225"/>
        <w:jc w:val="both"/>
        <w:rPr>
          <w:i/>
          <w:sz w:val="24"/>
          <w:szCs w:val="24"/>
        </w:rPr>
      </w:pPr>
      <w:r>
        <w:rPr>
          <w:b/>
          <w:i/>
          <w:color w:val="FF0000"/>
          <w:sz w:val="24"/>
          <w:szCs w:val="24"/>
        </w:rPr>
        <w:t xml:space="preserve">Section 1: </w:t>
      </w:r>
      <w:r>
        <w:rPr>
          <w:i/>
          <w:color w:val="FF0000"/>
          <w:sz w:val="24"/>
          <w:szCs w:val="24"/>
        </w:rPr>
        <w:t>Voting members of the Executive Committee shall consist of the President, Vice-President, Treasurer, Corresponding Secretary, Recording Secretary, and News Correspondent. The Faculty Advisor(s) and other Advisors shall be non-voting members.</w:t>
      </w:r>
    </w:p>
    <w:p w14:paraId="5F2A5029" w14:textId="77777777" w:rsidR="00BD16B5" w:rsidRDefault="00BD16B5">
      <w:pPr>
        <w:pBdr>
          <w:top w:val="nil"/>
          <w:left w:val="nil"/>
          <w:bottom w:val="nil"/>
          <w:right w:val="nil"/>
          <w:between w:val="nil"/>
        </w:pBdr>
        <w:spacing w:before="9"/>
        <w:ind w:right="225"/>
        <w:jc w:val="both"/>
        <w:rPr>
          <w:i/>
          <w:color w:val="000000"/>
          <w:sz w:val="24"/>
          <w:szCs w:val="24"/>
        </w:rPr>
      </w:pPr>
    </w:p>
    <w:p w14:paraId="75521BD8" w14:textId="77777777" w:rsidR="00BD16B5" w:rsidRDefault="00BB57ED">
      <w:pPr>
        <w:ind w:right="225"/>
        <w:jc w:val="both"/>
        <w:rPr>
          <w:i/>
          <w:sz w:val="24"/>
          <w:szCs w:val="24"/>
        </w:rPr>
      </w:pPr>
      <w:r>
        <w:rPr>
          <w:b/>
          <w:i/>
          <w:color w:val="FF0000"/>
          <w:sz w:val="24"/>
          <w:szCs w:val="24"/>
        </w:rPr>
        <w:t xml:space="preserve">Section 2: </w:t>
      </w:r>
      <w:r>
        <w:rPr>
          <w:i/>
          <w:color w:val="FF0000"/>
          <w:sz w:val="24"/>
          <w:szCs w:val="24"/>
        </w:rPr>
        <w:t>The Executive Committee shall have the power to make decisions affecting the day-to-day operation of the Chapter between regularly scheduled Chapter meetings.</w:t>
      </w:r>
    </w:p>
    <w:p w14:paraId="6A031D56" w14:textId="77777777" w:rsidR="00BD16B5" w:rsidRDefault="00BD16B5">
      <w:pPr>
        <w:pBdr>
          <w:top w:val="nil"/>
          <w:left w:val="nil"/>
          <w:bottom w:val="nil"/>
          <w:right w:val="nil"/>
          <w:between w:val="nil"/>
        </w:pBdr>
        <w:ind w:right="225"/>
        <w:jc w:val="both"/>
        <w:rPr>
          <w:i/>
          <w:color w:val="000000"/>
          <w:sz w:val="24"/>
          <w:szCs w:val="24"/>
        </w:rPr>
      </w:pPr>
    </w:p>
    <w:p w14:paraId="14894D6D" w14:textId="77777777" w:rsidR="00BD16B5" w:rsidRDefault="00BB57ED">
      <w:pPr>
        <w:ind w:right="225"/>
        <w:jc w:val="both"/>
        <w:rPr>
          <w:i/>
          <w:sz w:val="24"/>
          <w:szCs w:val="24"/>
        </w:rPr>
      </w:pPr>
      <w:r>
        <w:rPr>
          <w:b/>
          <w:i/>
          <w:color w:val="FF0000"/>
          <w:sz w:val="24"/>
          <w:szCs w:val="24"/>
        </w:rPr>
        <w:t xml:space="preserve">Section 3: </w:t>
      </w:r>
      <w:r>
        <w:rPr>
          <w:i/>
          <w:color w:val="FF0000"/>
          <w:sz w:val="24"/>
          <w:szCs w:val="24"/>
        </w:rPr>
        <w:t>The Executive Committee shall serve as a planning committee for activities throughout the semester and shall propose the initial agendas for the regular or special Chapter meetings.</w:t>
      </w:r>
    </w:p>
    <w:p w14:paraId="726C18A0" w14:textId="77777777" w:rsidR="00BD16B5" w:rsidRDefault="00BD16B5">
      <w:pPr>
        <w:pBdr>
          <w:top w:val="nil"/>
          <w:left w:val="nil"/>
          <w:bottom w:val="nil"/>
          <w:right w:val="nil"/>
          <w:between w:val="nil"/>
        </w:pBdr>
        <w:ind w:right="225"/>
        <w:jc w:val="both"/>
        <w:rPr>
          <w:i/>
          <w:color w:val="000000"/>
          <w:sz w:val="24"/>
          <w:szCs w:val="24"/>
        </w:rPr>
      </w:pPr>
    </w:p>
    <w:p w14:paraId="37F99DA6" w14:textId="77777777" w:rsidR="00BD16B5" w:rsidRDefault="00BB57ED">
      <w:pPr>
        <w:ind w:right="225"/>
        <w:jc w:val="both"/>
        <w:rPr>
          <w:i/>
          <w:sz w:val="24"/>
          <w:szCs w:val="24"/>
        </w:rPr>
      </w:pPr>
      <w:r>
        <w:rPr>
          <w:b/>
          <w:i/>
          <w:color w:val="FF0000"/>
          <w:sz w:val="24"/>
          <w:szCs w:val="24"/>
        </w:rPr>
        <w:t xml:space="preserve">Section 4: </w:t>
      </w:r>
      <w:r>
        <w:rPr>
          <w:i/>
          <w:color w:val="FF0000"/>
          <w:sz w:val="24"/>
          <w:szCs w:val="24"/>
        </w:rPr>
        <w:t>A quorum for the transaction of business at an Executive Committee meeting shall be [MINIMUM PERCENTAGE].</w:t>
      </w:r>
    </w:p>
    <w:p w14:paraId="7E21B5F4" w14:textId="77777777" w:rsidR="00BD16B5" w:rsidRDefault="00BD16B5">
      <w:pPr>
        <w:pBdr>
          <w:top w:val="nil"/>
          <w:left w:val="nil"/>
          <w:bottom w:val="nil"/>
          <w:right w:val="nil"/>
          <w:between w:val="nil"/>
        </w:pBdr>
        <w:spacing w:before="1"/>
        <w:ind w:right="225"/>
        <w:jc w:val="both"/>
        <w:rPr>
          <w:i/>
          <w:color w:val="000000"/>
          <w:sz w:val="24"/>
          <w:szCs w:val="24"/>
        </w:rPr>
      </w:pPr>
    </w:p>
    <w:p w14:paraId="6E4E4ADF" w14:textId="77777777" w:rsidR="00BD16B5" w:rsidRDefault="00BB57ED">
      <w:pPr>
        <w:ind w:right="225"/>
        <w:jc w:val="both"/>
        <w:rPr>
          <w:i/>
          <w:sz w:val="24"/>
          <w:szCs w:val="24"/>
        </w:rPr>
      </w:pPr>
      <w:r>
        <w:rPr>
          <w:b/>
          <w:i/>
          <w:color w:val="FF0000"/>
          <w:sz w:val="24"/>
          <w:szCs w:val="24"/>
        </w:rPr>
        <w:t xml:space="preserve">Section 5: </w:t>
      </w:r>
      <w:r>
        <w:rPr>
          <w:i/>
          <w:color w:val="FF0000"/>
          <w:sz w:val="24"/>
          <w:szCs w:val="24"/>
        </w:rPr>
        <w:t xml:space="preserve">The Faculty Advisor(s) and other Advisors shall be invited to all Executive Committee </w:t>
      </w:r>
      <w:proofErr w:type="gramStart"/>
      <w:r>
        <w:rPr>
          <w:i/>
          <w:color w:val="FF0000"/>
          <w:sz w:val="24"/>
          <w:szCs w:val="24"/>
        </w:rPr>
        <w:t>meetings, but</w:t>
      </w:r>
      <w:proofErr w:type="gramEnd"/>
      <w:r>
        <w:rPr>
          <w:i/>
          <w:color w:val="FF0000"/>
          <w:sz w:val="24"/>
          <w:szCs w:val="24"/>
        </w:rPr>
        <w:t xml:space="preserve"> are not required to attend.</w:t>
      </w:r>
    </w:p>
    <w:p w14:paraId="4C9B4951" w14:textId="77777777" w:rsidR="00BD16B5" w:rsidRDefault="00BD16B5">
      <w:pPr>
        <w:pBdr>
          <w:top w:val="nil"/>
          <w:left w:val="nil"/>
          <w:bottom w:val="nil"/>
          <w:right w:val="nil"/>
          <w:between w:val="nil"/>
        </w:pBdr>
        <w:ind w:right="225"/>
        <w:jc w:val="both"/>
        <w:rPr>
          <w:i/>
          <w:color w:val="000000"/>
          <w:sz w:val="24"/>
          <w:szCs w:val="24"/>
        </w:rPr>
      </w:pPr>
    </w:p>
    <w:p w14:paraId="7C588F73" w14:textId="77777777" w:rsidR="00BD16B5" w:rsidRDefault="00BB57ED">
      <w:pPr>
        <w:ind w:right="225"/>
        <w:jc w:val="both"/>
        <w:rPr>
          <w:i/>
          <w:sz w:val="24"/>
          <w:szCs w:val="24"/>
        </w:rPr>
      </w:pPr>
      <w:r>
        <w:rPr>
          <w:b/>
          <w:i/>
          <w:color w:val="FF0000"/>
          <w:sz w:val="24"/>
          <w:szCs w:val="24"/>
        </w:rPr>
        <w:t xml:space="preserve">Section 6: </w:t>
      </w:r>
      <w:r>
        <w:rPr>
          <w:i/>
          <w:color w:val="FF0000"/>
          <w:sz w:val="24"/>
          <w:szCs w:val="24"/>
        </w:rPr>
        <w:t>The Executive Committee shall be authorized to make expenditures of [currency] or less for goods and services necessary for the operation of the Chapter without a vote of the entire membership.</w:t>
      </w:r>
    </w:p>
    <w:p w14:paraId="6C84259C" w14:textId="77777777" w:rsidR="00BD16B5" w:rsidRDefault="00BD16B5">
      <w:pPr>
        <w:pBdr>
          <w:top w:val="nil"/>
          <w:left w:val="nil"/>
          <w:bottom w:val="nil"/>
          <w:right w:val="nil"/>
          <w:between w:val="nil"/>
        </w:pBdr>
        <w:ind w:right="225"/>
        <w:jc w:val="both"/>
        <w:rPr>
          <w:i/>
          <w:color w:val="000000"/>
          <w:sz w:val="24"/>
          <w:szCs w:val="24"/>
        </w:rPr>
      </w:pPr>
    </w:p>
    <w:p w14:paraId="24A3D52C" w14:textId="77777777" w:rsidR="00BD16B5" w:rsidRDefault="00BB57ED">
      <w:pPr>
        <w:ind w:right="225"/>
        <w:jc w:val="both"/>
        <w:rPr>
          <w:i/>
          <w:sz w:val="24"/>
          <w:szCs w:val="24"/>
        </w:rPr>
      </w:pPr>
      <w:r>
        <w:rPr>
          <w:b/>
          <w:i/>
          <w:color w:val="FF0000"/>
          <w:sz w:val="24"/>
          <w:szCs w:val="24"/>
        </w:rPr>
        <w:t xml:space="preserve">Section 7: </w:t>
      </w:r>
      <w:r>
        <w:rPr>
          <w:i/>
          <w:color w:val="FF0000"/>
          <w:sz w:val="24"/>
          <w:szCs w:val="24"/>
        </w:rPr>
        <w:t>Decisions of the Executive Committee may be overturned by a majority vote of the active Chapter members.</w:t>
      </w:r>
    </w:p>
    <w:p w14:paraId="3C35CA6F" w14:textId="77777777" w:rsidR="00BD16B5" w:rsidRDefault="00BD16B5">
      <w:pPr>
        <w:pBdr>
          <w:top w:val="nil"/>
          <w:left w:val="nil"/>
          <w:bottom w:val="nil"/>
          <w:right w:val="nil"/>
          <w:between w:val="nil"/>
        </w:pBdr>
        <w:spacing w:before="5"/>
        <w:ind w:right="225"/>
        <w:jc w:val="both"/>
        <w:rPr>
          <w:i/>
          <w:color w:val="000000"/>
          <w:sz w:val="24"/>
          <w:szCs w:val="24"/>
        </w:rPr>
      </w:pPr>
    </w:p>
    <w:p w14:paraId="76A3C8CE" w14:textId="77777777" w:rsidR="00BD16B5" w:rsidRDefault="00BB57ED">
      <w:pPr>
        <w:pStyle w:val="Heading1"/>
        <w:ind w:left="0" w:right="225"/>
        <w:jc w:val="both"/>
        <w:rPr>
          <w:color w:val="FF0000"/>
        </w:rPr>
      </w:pPr>
      <w:bookmarkStart w:id="1" w:name="_heading=h.1rromsjvxkzi" w:colFirst="0" w:colLast="0"/>
      <w:bookmarkEnd w:id="1"/>
      <w:r>
        <w:rPr>
          <w:color w:val="FF0000"/>
        </w:rPr>
        <w:t>ARTICLE IX: Committees of the Chapter</w:t>
      </w:r>
    </w:p>
    <w:p w14:paraId="045B87CB" w14:textId="77777777" w:rsidR="00BD16B5" w:rsidRDefault="00BB57ED">
      <w:pPr>
        <w:pStyle w:val="Heading2"/>
        <w:ind w:left="0" w:right="225"/>
        <w:jc w:val="both"/>
      </w:pPr>
      <w:r>
        <w:rPr>
          <w:color w:val="4472C4"/>
        </w:rPr>
        <w:t>Note: add and remove committees as they fit your Chapter.</w:t>
      </w:r>
    </w:p>
    <w:p w14:paraId="46751B16" w14:textId="77777777" w:rsidR="00BD16B5" w:rsidRDefault="00BB57ED">
      <w:pPr>
        <w:ind w:right="225"/>
        <w:jc w:val="both"/>
        <w:rPr>
          <w:i/>
          <w:sz w:val="24"/>
          <w:szCs w:val="24"/>
        </w:rPr>
      </w:pPr>
      <w:r>
        <w:rPr>
          <w:b/>
          <w:i/>
          <w:color w:val="FF0000"/>
          <w:sz w:val="24"/>
          <w:szCs w:val="24"/>
        </w:rPr>
        <w:t xml:space="preserve">Section 1: </w:t>
      </w:r>
      <w:r>
        <w:rPr>
          <w:i/>
          <w:color w:val="FF0000"/>
          <w:sz w:val="24"/>
          <w:szCs w:val="24"/>
        </w:rPr>
        <w:t>The standing committees of the Chapter are (INSERT COMMITTEE NAMES). In addition to these standing committees, ad hoc committees may be created:</w:t>
      </w:r>
    </w:p>
    <w:p w14:paraId="159CF881" w14:textId="77777777" w:rsidR="00BD16B5" w:rsidRDefault="00BB57ED">
      <w:pPr>
        <w:numPr>
          <w:ilvl w:val="0"/>
          <w:numId w:val="7"/>
        </w:numPr>
        <w:ind w:right="225"/>
        <w:jc w:val="both"/>
        <w:rPr>
          <w:i/>
          <w:color w:val="FF0000"/>
          <w:sz w:val="24"/>
          <w:szCs w:val="24"/>
        </w:rPr>
      </w:pPr>
      <w:r>
        <w:rPr>
          <w:i/>
          <w:color w:val="FF0000"/>
          <w:sz w:val="24"/>
          <w:szCs w:val="24"/>
        </w:rPr>
        <w:lastRenderedPageBreak/>
        <w:t xml:space="preserve">By vote of the </w:t>
      </w:r>
      <w:r>
        <w:rPr>
          <w:i/>
          <w:color w:val="FF0000"/>
          <w:sz w:val="24"/>
          <w:szCs w:val="24"/>
        </w:rPr>
        <w:t>Executive Committee</w:t>
      </w:r>
    </w:p>
    <w:p w14:paraId="41F63AB7" w14:textId="77777777" w:rsidR="00BD16B5" w:rsidRDefault="00BB57ED">
      <w:pPr>
        <w:numPr>
          <w:ilvl w:val="0"/>
          <w:numId w:val="7"/>
        </w:numPr>
        <w:ind w:right="225"/>
        <w:jc w:val="both"/>
        <w:rPr>
          <w:i/>
          <w:color w:val="FF0000"/>
          <w:sz w:val="24"/>
          <w:szCs w:val="24"/>
        </w:rPr>
      </w:pPr>
      <w:r>
        <w:rPr>
          <w:i/>
          <w:color w:val="FF0000"/>
          <w:sz w:val="24"/>
          <w:szCs w:val="24"/>
        </w:rPr>
        <w:t xml:space="preserve">OR </w:t>
      </w:r>
      <w:proofErr w:type="gramStart"/>
      <w:r>
        <w:rPr>
          <w:i/>
          <w:color w:val="FF0000"/>
          <w:sz w:val="24"/>
          <w:szCs w:val="24"/>
        </w:rPr>
        <w:t>By</w:t>
      </w:r>
      <w:proofErr w:type="gramEnd"/>
      <w:r>
        <w:rPr>
          <w:i/>
          <w:color w:val="FF0000"/>
          <w:sz w:val="24"/>
          <w:szCs w:val="24"/>
        </w:rPr>
        <w:t xml:space="preserve"> </w:t>
      </w:r>
      <w:r>
        <w:rPr>
          <w:i/>
          <w:sz w:val="24"/>
          <w:szCs w:val="24"/>
        </w:rPr>
        <w:t>a</w:t>
      </w:r>
      <w:r>
        <w:rPr>
          <w:i/>
          <w:color w:val="FF0000"/>
          <w:sz w:val="24"/>
          <w:szCs w:val="24"/>
        </w:rPr>
        <w:t xml:space="preserve"> vote of the Chapter active members.</w:t>
      </w:r>
    </w:p>
    <w:p w14:paraId="1E374DC2" w14:textId="77777777" w:rsidR="00BD16B5" w:rsidRDefault="00BD16B5">
      <w:pPr>
        <w:pBdr>
          <w:top w:val="nil"/>
          <w:left w:val="nil"/>
          <w:bottom w:val="nil"/>
          <w:right w:val="nil"/>
          <w:between w:val="nil"/>
        </w:pBdr>
        <w:spacing w:before="6"/>
        <w:ind w:right="225"/>
        <w:jc w:val="both"/>
        <w:rPr>
          <w:i/>
          <w:color w:val="000000"/>
          <w:sz w:val="24"/>
          <w:szCs w:val="24"/>
        </w:rPr>
      </w:pPr>
    </w:p>
    <w:p w14:paraId="4AAEC5B2" w14:textId="77777777" w:rsidR="00BD16B5" w:rsidRDefault="00BB57ED">
      <w:pPr>
        <w:ind w:right="225"/>
        <w:jc w:val="both"/>
        <w:rPr>
          <w:i/>
          <w:sz w:val="24"/>
          <w:szCs w:val="24"/>
        </w:rPr>
      </w:pPr>
      <w:r>
        <w:rPr>
          <w:b/>
          <w:i/>
          <w:color w:val="FF0000"/>
          <w:sz w:val="24"/>
          <w:szCs w:val="24"/>
        </w:rPr>
        <w:t xml:space="preserve">Section 2: </w:t>
      </w:r>
      <w:r>
        <w:rPr>
          <w:i/>
          <w:color w:val="FF0000"/>
          <w:sz w:val="24"/>
          <w:szCs w:val="24"/>
        </w:rPr>
        <w:t>The chair of the Candidates Committee shall be the Vice-President and the chair of the Fundraising Committee shall be the Treasurer. Other committee chairs shall:</w:t>
      </w:r>
    </w:p>
    <w:p w14:paraId="2DE31CAD" w14:textId="77777777" w:rsidR="00BD16B5" w:rsidRDefault="00BB57ED">
      <w:pPr>
        <w:numPr>
          <w:ilvl w:val="0"/>
          <w:numId w:val="7"/>
        </w:numPr>
        <w:ind w:right="225"/>
        <w:jc w:val="both"/>
        <w:rPr>
          <w:i/>
          <w:color w:val="FF0000"/>
          <w:sz w:val="24"/>
          <w:szCs w:val="24"/>
        </w:rPr>
      </w:pPr>
      <w:r>
        <w:rPr>
          <w:i/>
          <w:color w:val="FF0000"/>
          <w:sz w:val="24"/>
          <w:szCs w:val="24"/>
        </w:rPr>
        <w:t xml:space="preserve">Be elected by the Chapter </w:t>
      </w:r>
      <w:proofErr w:type="gramStart"/>
      <w:r>
        <w:rPr>
          <w:i/>
          <w:color w:val="FF0000"/>
          <w:sz w:val="24"/>
          <w:szCs w:val="24"/>
        </w:rPr>
        <w:t>members</w:t>
      </w:r>
      <w:proofErr w:type="gramEnd"/>
    </w:p>
    <w:p w14:paraId="7CCFD89C" w14:textId="77777777" w:rsidR="00BD16B5" w:rsidRDefault="00BB57ED">
      <w:pPr>
        <w:numPr>
          <w:ilvl w:val="0"/>
          <w:numId w:val="7"/>
        </w:numPr>
        <w:ind w:right="225"/>
        <w:jc w:val="both"/>
        <w:rPr>
          <w:i/>
          <w:color w:val="FF0000"/>
          <w:sz w:val="24"/>
          <w:szCs w:val="24"/>
        </w:rPr>
      </w:pPr>
      <w:r>
        <w:rPr>
          <w:i/>
          <w:color w:val="FF0000"/>
          <w:sz w:val="24"/>
          <w:szCs w:val="24"/>
        </w:rPr>
        <w:t xml:space="preserve">OR </w:t>
      </w:r>
      <w:proofErr w:type="gramStart"/>
      <w:r>
        <w:rPr>
          <w:i/>
          <w:color w:val="FF0000"/>
          <w:sz w:val="24"/>
          <w:szCs w:val="24"/>
        </w:rPr>
        <w:t>Be</w:t>
      </w:r>
      <w:proofErr w:type="gramEnd"/>
      <w:r>
        <w:rPr>
          <w:i/>
          <w:color w:val="FF0000"/>
          <w:sz w:val="24"/>
          <w:szCs w:val="24"/>
        </w:rPr>
        <w:t xml:space="preserve"> appointed by the Chapter </w:t>
      </w:r>
      <w:r>
        <w:rPr>
          <w:i/>
          <w:color w:val="FF0000"/>
          <w:sz w:val="24"/>
          <w:szCs w:val="24"/>
        </w:rPr>
        <w:t>President</w:t>
      </w:r>
    </w:p>
    <w:p w14:paraId="4CB5C89D" w14:textId="77777777" w:rsidR="00BD16B5" w:rsidRDefault="00BB57ED">
      <w:pPr>
        <w:numPr>
          <w:ilvl w:val="0"/>
          <w:numId w:val="7"/>
        </w:numPr>
        <w:ind w:right="225"/>
        <w:jc w:val="both"/>
        <w:rPr>
          <w:i/>
          <w:color w:val="FF0000"/>
          <w:sz w:val="24"/>
          <w:szCs w:val="24"/>
        </w:rPr>
      </w:pPr>
      <w:r>
        <w:rPr>
          <w:i/>
          <w:color w:val="FF0000"/>
          <w:sz w:val="24"/>
          <w:szCs w:val="24"/>
        </w:rPr>
        <w:t xml:space="preserve">OR </w:t>
      </w:r>
      <w:proofErr w:type="gramStart"/>
      <w:r>
        <w:rPr>
          <w:i/>
          <w:color w:val="FF0000"/>
          <w:sz w:val="24"/>
          <w:szCs w:val="24"/>
        </w:rPr>
        <w:t>Be</w:t>
      </w:r>
      <w:proofErr w:type="gramEnd"/>
      <w:r>
        <w:rPr>
          <w:i/>
          <w:color w:val="FF0000"/>
          <w:sz w:val="24"/>
          <w:szCs w:val="24"/>
        </w:rPr>
        <w:t xml:space="preserve"> elected by committee members. </w:t>
      </w:r>
    </w:p>
    <w:p w14:paraId="74DE1742" w14:textId="77777777" w:rsidR="00BD16B5" w:rsidRDefault="00BB57ED">
      <w:pPr>
        <w:ind w:right="225"/>
        <w:jc w:val="both"/>
        <w:rPr>
          <w:rFonts w:ascii="Calibri" w:eastAsia="Calibri" w:hAnsi="Calibri" w:cs="Calibri"/>
          <w:i/>
          <w:color w:val="FF0000"/>
          <w:sz w:val="24"/>
          <w:szCs w:val="24"/>
        </w:rPr>
      </w:pPr>
      <w:r>
        <w:rPr>
          <w:i/>
          <w:color w:val="FF0000"/>
          <w:sz w:val="24"/>
          <w:szCs w:val="24"/>
        </w:rPr>
        <w:t>Committee membership shall</w:t>
      </w:r>
      <w:r>
        <w:rPr>
          <w:i/>
          <w:color w:val="FF0000"/>
          <w:sz w:val="24"/>
          <w:szCs w:val="24"/>
        </w:rPr>
        <w:t>:</w:t>
      </w:r>
    </w:p>
    <w:p w14:paraId="072F3238" w14:textId="77777777" w:rsidR="00BD16B5" w:rsidRDefault="00BB57ED">
      <w:pPr>
        <w:numPr>
          <w:ilvl w:val="0"/>
          <w:numId w:val="7"/>
        </w:numPr>
        <w:ind w:right="225"/>
        <w:jc w:val="both"/>
        <w:rPr>
          <w:i/>
          <w:color w:val="FF0000"/>
          <w:sz w:val="24"/>
          <w:szCs w:val="24"/>
        </w:rPr>
      </w:pPr>
      <w:r>
        <w:rPr>
          <w:i/>
          <w:color w:val="FF0000"/>
          <w:sz w:val="24"/>
          <w:szCs w:val="24"/>
        </w:rPr>
        <w:t xml:space="preserve">Be on a volunteer basis by each Chapter </w:t>
      </w:r>
      <w:proofErr w:type="gramStart"/>
      <w:r>
        <w:rPr>
          <w:i/>
          <w:color w:val="FF0000"/>
          <w:sz w:val="24"/>
          <w:szCs w:val="24"/>
        </w:rPr>
        <w:t>member</w:t>
      </w:r>
      <w:proofErr w:type="gramEnd"/>
    </w:p>
    <w:p w14:paraId="38A64FE8" w14:textId="77777777" w:rsidR="00BD16B5" w:rsidRDefault="00BB57ED">
      <w:pPr>
        <w:numPr>
          <w:ilvl w:val="0"/>
          <w:numId w:val="7"/>
        </w:numPr>
        <w:ind w:right="225"/>
        <w:jc w:val="both"/>
        <w:rPr>
          <w:i/>
          <w:color w:val="FF0000"/>
          <w:sz w:val="24"/>
          <w:szCs w:val="24"/>
        </w:rPr>
      </w:pPr>
      <w:r>
        <w:rPr>
          <w:i/>
          <w:color w:val="FF0000"/>
          <w:sz w:val="24"/>
          <w:szCs w:val="24"/>
        </w:rPr>
        <w:t xml:space="preserve">OR </w:t>
      </w:r>
      <w:proofErr w:type="gramStart"/>
      <w:r>
        <w:rPr>
          <w:i/>
          <w:color w:val="FF0000"/>
          <w:sz w:val="24"/>
          <w:szCs w:val="24"/>
        </w:rPr>
        <w:t>Be</w:t>
      </w:r>
      <w:proofErr w:type="gramEnd"/>
      <w:r>
        <w:rPr>
          <w:i/>
          <w:color w:val="FF0000"/>
          <w:sz w:val="24"/>
          <w:szCs w:val="24"/>
        </w:rPr>
        <w:t xml:space="preserve"> appointed by the Chapter </w:t>
      </w:r>
      <w:r>
        <w:rPr>
          <w:i/>
          <w:color w:val="FF0000"/>
          <w:sz w:val="24"/>
          <w:szCs w:val="24"/>
        </w:rPr>
        <w:t>President</w:t>
      </w:r>
      <w:r>
        <w:rPr>
          <w:i/>
          <w:color w:val="FF0000"/>
          <w:sz w:val="24"/>
          <w:szCs w:val="24"/>
        </w:rPr>
        <w:t>.</w:t>
      </w:r>
    </w:p>
    <w:p w14:paraId="5F544EA5" w14:textId="77777777" w:rsidR="00BD16B5" w:rsidRDefault="00BD16B5">
      <w:pPr>
        <w:pBdr>
          <w:top w:val="nil"/>
          <w:left w:val="nil"/>
          <w:bottom w:val="nil"/>
          <w:right w:val="nil"/>
          <w:between w:val="nil"/>
        </w:pBdr>
        <w:spacing w:before="10"/>
        <w:ind w:right="225"/>
        <w:jc w:val="both"/>
        <w:rPr>
          <w:i/>
          <w:color w:val="000000"/>
          <w:sz w:val="24"/>
          <w:szCs w:val="24"/>
        </w:rPr>
      </w:pPr>
    </w:p>
    <w:p w14:paraId="405A0834" w14:textId="77777777" w:rsidR="00BD16B5" w:rsidRDefault="00BB57ED">
      <w:pPr>
        <w:spacing w:before="1"/>
        <w:ind w:right="225"/>
        <w:jc w:val="both"/>
        <w:rPr>
          <w:i/>
          <w:sz w:val="24"/>
          <w:szCs w:val="24"/>
        </w:rPr>
      </w:pPr>
      <w:r>
        <w:rPr>
          <w:b/>
          <w:i/>
          <w:color w:val="FF0000"/>
          <w:sz w:val="24"/>
          <w:szCs w:val="24"/>
        </w:rPr>
        <w:t xml:space="preserve">Section 3: </w:t>
      </w:r>
      <w:r>
        <w:rPr>
          <w:i/>
          <w:color w:val="FF0000"/>
          <w:sz w:val="24"/>
          <w:szCs w:val="24"/>
        </w:rPr>
        <w:t>The duties of the standing committees shall be as specified below.</w:t>
      </w:r>
    </w:p>
    <w:p w14:paraId="58F97AD2"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 xml:space="preserve">Candidates Committee implements the candidate invitation and election procedure for the </w:t>
      </w:r>
      <w:r>
        <w:rPr>
          <w:i/>
          <w:color w:val="FF0000"/>
          <w:sz w:val="24"/>
          <w:szCs w:val="24"/>
        </w:rPr>
        <w:t>C</w:t>
      </w:r>
      <w:r>
        <w:rPr>
          <w:i/>
          <w:color w:val="FF0000"/>
          <w:sz w:val="24"/>
          <w:szCs w:val="24"/>
        </w:rPr>
        <w:t>hapter</w:t>
      </w:r>
      <w:r>
        <w:rPr>
          <w:i/>
          <w:sz w:val="24"/>
          <w:szCs w:val="24"/>
        </w:rPr>
        <w:t>,</w:t>
      </w:r>
      <w:r>
        <w:rPr>
          <w:i/>
          <w:color w:val="FF0000"/>
          <w:sz w:val="24"/>
          <w:szCs w:val="24"/>
        </w:rPr>
        <w:t xml:space="preserve"> </w:t>
      </w:r>
      <w:r>
        <w:rPr>
          <w:i/>
          <w:color w:val="FF0000"/>
          <w:sz w:val="24"/>
          <w:szCs w:val="24"/>
        </w:rPr>
        <w:t>coordinates the social, service, and professional development activities related to the candidate requirements</w:t>
      </w:r>
      <w:r>
        <w:rPr>
          <w:i/>
          <w:sz w:val="24"/>
          <w:szCs w:val="24"/>
        </w:rPr>
        <w:t>,</w:t>
      </w:r>
      <w:r>
        <w:rPr>
          <w:i/>
          <w:color w:val="FF0000"/>
          <w:sz w:val="24"/>
          <w:szCs w:val="24"/>
        </w:rPr>
        <w:t xml:space="preserve"> and arranges for a candidate induction as prescribed by the IEEE-HKN Operation Manual and the IEEE-HKN Induction Ritual</w:t>
      </w:r>
      <w:r>
        <w:rPr>
          <w:i/>
          <w:color w:val="FF0000"/>
          <w:sz w:val="24"/>
          <w:szCs w:val="24"/>
        </w:rPr>
        <w:t>.</w:t>
      </w:r>
    </w:p>
    <w:p w14:paraId="75E9B283"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 xml:space="preserve">Communications Committee maintains the </w:t>
      </w:r>
      <w:r>
        <w:rPr>
          <w:i/>
          <w:color w:val="FF0000"/>
          <w:sz w:val="24"/>
          <w:szCs w:val="24"/>
        </w:rPr>
        <w:t>C</w:t>
      </w:r>
      <w:r>
        <w:rPr>
          <w:i/>
          <w:color w:val="FF0000"/>
          <w:sz w:val="24"/>
          <w:szCs w:val="24"/>
        </w:rPr>
        <w:t xml:space="preserve">hapter directory page on the IEEE-HKN website, </w:t>
      </w:r>
      <w:r>
        <w:rPr>
          <w:i/>
          <w:color w:val="FF0000"/>
          <w:sz w:val="24"/>
          <w:szCs w:val="24"/>
        </w:rPr>
        <w:t>C</w:t>
      </w:r>
      <w:r>
        <w:rPr>
          <w:i/>
          <w:color w:val="FF0000"/>
          <w:sz w:val="24"/>
          <w:szCs w:val="24"/>
        </w:rPr>
        <w:t xml:space="preserve">hapter media including the [CHAPTER WEBSITE, SOCIAL MEDIA, etc.], and the </w:t>
      </w:r>
      <w:r>
        <w:rPr>
          <w:i/>
          <w:color w:val="FF0000"/>
          <w:sz w:val="24"/>
          <w:szCs w:val="24"/>
        </w:rPr>
        <w:t>C</w:t>
      </w:r>
      <w:r>
        <w:rPr>
          <w:i/>
          <w:color w:val="FF0000"/>
          <w:sz w:val="24"/>
          <w:szCs w:val="24"/>
        </w:rPr>
        <w:t>hapter electronic communication and email lists.</w:t>
      </w:r>
    </w:p>
    <w:p w14:paraId="21723ED5"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 xml:space="preserve">Service Committee identifies and coordinates Chapter service </w:t>
      </w:r>
      <w:r>
        <w:rPr>
          <w:i/>
          <w:color w:val="FF0000"/>
          <w:sz w:val="24"/>
          <w:szCs w:val="24"/>
        </w:rPr>
        <w:t>opportunities that</w:t>
      </w:r>
      <w:r>
        <w:rPr>
          <w:i/>
          <w:color w:val="FF0000"/>
          <w:sz w:val="24"/>
          <w:szCs w:val="24"/>
        </w:rPr>
        <w:t xml:space="preserve"> may include departmental, university</w:t>
      </w:r>
      <w:r>
        <w:rPr>
          <w:i/>
          <w:sz w:val="24"/>
          <w:szCs w:val="24"/>
        </w:rPr>
        <w:t>,</w:t>
      </w:r>
      <w:r>
        <w:rPr>
          <w:i/>
          <w:color w:val="FF0000"/>
          <w:sz w:val="24"/>
          <w:szCs w:val="24"/>
        </w:rPr>
        <w:t xml:space="preserve"> and community service projects.</w:t>
      </w:r>
    </w:p>
    <w:p w14:paraId="36E132F1"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Tutoring Committee implements tutoring activities</w:t>
      </w:r>
      <w:r>
        <w:rPr>
          <w:i/>
          <w:sz w:val="24"/>
          <w:szCs w:val="24"/>
        </w:rPr>
        <w:t>,</w:t>
      </w:r>
      <w:r>
        <w:rPr>
          <w:i/>
          <w:color w:val="FF0000"/>
          <w:sz w:val="24"/>
          <w:szCs w:val="24"/>
        </w:rPr>
        <w:t xml:space="preserve"> including session planning, scheduling, and sign-ups.</w:t>
      </w:r>
    </w:p>
    <w:p w14:paraId="786C1EEA"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Tours Committee provides departmental tours at the request of the department.</w:t>
      </w:r>
    </w:p>
    <w:p w14:paraId="66EAEF44"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 xml:space="preserve">Fundraising Committee identifies and implements </w:t>
      </w:r>
      <w:r>
        <w:rPr>
          <w:i/>
          <w:sz w:val="24"/>
          <w:szCs w:val="24"/>
        </w:rPr>
        <w:t xml:space="preserve">Chapter </w:t>
      </w:r>
      <w:r>
        <w:rPr>
          <w:i/>
          <w:sz w:val="24"/>
          <w:szCs w:val="24"/>
        </w:rPr>
        <w:t>fundraising activities</w:t>
      </w:r>
      <w:r>
        <w:rPr>
          <w:i/>
          <w:color w:val="FF0000"/>
          <w:sz w:val="24"/>
          <w:szCs w:val="24"/>
        </w:rPr>
        <w:t>.</w:t>
      </w:r>
    </w:p>
    <w:p w14:paraId="5DE9F212"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 xml:space="preserve">Seminar Committee arranges for guest speakers and seminars for </w:t>
      </w:r>
      <w:r>
        <w:rPr>
          <w:i/>
          <w:sz w:val="24"/>
          <w:szCs w:val="24"/>
        </w:rPr>
        <w:t xml:space="preserve">Chapter </w:t>
      </w:r>
      <w:r>
        <w:rPr>
          <w:i/>
          <w:sz w:val="24"/>
          <w:szCs w:val="24"/>
        </w:rPr>
        <w:t>meetings</w:t>
      </w:r>
      <w:r>
        <w:rPr>
          <w:i/>
          <w:color w:val="FF0000"/>
          <w:sz w:val="24"/>
          <w:szCs w:val="24"/>
        </w:rPr>
        <w:t>.</w:t>
      </w:r>
    </w:p>
    <w:p w14:paraId="72F88BBB" w14:textId="77777777" w:rsidR="00BD16B5" w:rsidRDefault="00BB57ED">
      <w:pPr>
        <w:numPr>
          <w:ilvl w:val="0"/>
          <w:numId w:val="1"/>
        </w:numPr>
        <w:pBdr>
          <w:top w:val="nil"/>
          <w:left w:val="nil"/>
          <w:bottom w:val="nil"/>
          <w:right w:val="nil"/>
          <w:between w:val="nil"/>
        </w:pBdr>
        <w:tabs>
          <w:tab w:val="left" w:pos="821"/>
        </w:tabs>
        <w:ind w:right="225"/>
        <w:jc w:val="both"/>
        <w:rPr>
          <w:i/>
          <w:color w:val="FF0000"/>
          <w:sz w:val="24"/>
          <w:szCs w:val="24"/>
        </w:rPr>
      </w:pPr>
      <w:r>
        <w:rPr>
          <w:i/>
          <w:sz w:val="24"/>
          <w:szCs w:val="24"/>
        </w:rPr>
        <w:t xml:space="preserve">The </w:t>
      </w:r>
      <w:r>
        <w:rPr>
          <w:i/>
          <w:color w:val="FF0000"/>
          <w:sz w:val="24"/>
          <w:szCs w:val="24"/>
        </w:rPr>
        <w:t>Awards Committee implements the nomination, selection, and presentation activities for [CHAPTER AWARDS FOR STUDENTS AND FACULTY].</w:t>
      </w:r>
    </w:p>
    <w:p w14:paraId="4415740D" w14:textId="77777777" w:rsidR="00BD16B5" w:rsidRDefault="00BD16B5">
      <w:pPr>
        <w:pBdr>
          <w:top w:val="nil"/>
          <w:left w:val="nil"/>
          <w:bottom w:val="nil"/>
          <w:right w:val="nil"/>
          <w:between w:val="nil"/>
        </w:pBdr>
        <w:spacing w:before="6"/>
        <w:ind w:right="225"/>
        <w:jc w:val="both"/>
        <w:rPr>
          <w:i/>
          <w:color w:val="000000"/>
          <w:sz w:val="24"/>
          <w:szCs w:val="24"/>
        </w:rPr>
      </w:pPr>
    </w:p>
    <w:p w14:paraId="0611FEF4" w14:textId="77777777" w:rsidR="00BD16B5" w:rsidRDefault="00BB57ED">
      <w:pPr>
        <w:pStyle w:val="Heading1"/>
        <w:ind w:left="0" w:right="225"/>
        <w:jc w:val="both"/>
      </w:pPr>
      <w:r>
        <w:t>ARTICLE X: Meetings of the Chapter</w:t>
      </w:r>
    </w:p>
    <w:p w14:paraId="7B6E7D27"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1: </w:t>
      </w:r>
      <w:r>
        <w:rPr>
          <w:color w:val="000000"/>
          <w:sz w:val="24"/>
          <w:szCs w:val="24"/>
        </w:rPr>
        <w:t xml:space="preserve">A quorum for the transaction of Chapter business shall consist of at least </w:t>
      </w:r>
      <w:r>
        <w:rPr>
          <w:i/>
          <w:color w:val="FF0000"/>
          <w:sz w:val="24"/>
          <w:szCs w:val="24"/>
        </w:rPr>
        <w:t xml:space="preserve">50% </w:t>
      </w:r>
      <w:r>
        <w:rPr>
          <w:color w:val="000000"/>
          <w:sz w:val="24"/>
          <w:szCs w:val="24"/>
        </w:rPr>
        <w:t xml:space="preserve">of the </w:t>
      </w:r>
      <w:r>
        <w:rPr>
          <w:sz w:val="24"/>
          <w:szCs w:val="24"/>
        </w:rPr>
        <w:t>active Chapter members</w:t>
      </w:r>
      <w:r>
        <w:rPr>
          <w:color w:val="000000"/>
          <w:sz w:val="24"/>
          <w:szCs w:val="24"/>
        </w:rPr>
        <w:t>. Student members pursuing a cooperative program or those who are off the campus on an industrial assignment at the time of a meeting shall not be counted in the total membership for the purpose of determining a quorum.</w:t>
      </w:r>
    </w:p>
    <w:p w14:paraId="58C428F1" w14:textId="77777777" w:rsidR="00BD16B5" w:rsidRDefault="00BD16B5">
      <w:pPr>
        <w:pBdr>
          <w:top w:val="nil"/>
          <w:left w:val="nil"/>
          <w:bottom w:val="nil"/>
          <w:right w:val="nil"/>
          <w:between w:val="nil"/>
        </w:pBdr>
        <w:spacing w:before="9"/>
        <w:ind w:right="225"/>
        <w:jc w:val="both"/>
        <w:rPr>
          <w:color w:val="000000"/>
          <w:sz w:val="24"/>
          <w:szCs w:val="24"/>
        </w:rPr>
      </w:pPr>
    </w:p>
    <w:p w14:paraId="7863956A" w14:textId="77777777" w:rsidR="00BD16B5" w:rsidRDefault="00BB57ED">
      <w:pPr>
        <w:ind w:right="225"/>
        <w:jc w:val="both"/>
        <w:rPr>
          <w:i/>
          <w:sz w:val="24"/>
          <w:szCs w:val="24"/>
        </w:rPr>
      </w:pPr>
      <w:r>
        <w:rPr>
          <w:b/>
          <w:sz w:val="24"/>
          <w:szCs w:val="24"/>
        </w:rPr>
        <w:t xml:space="preserve">Section 2: </w:t>
      </w:r>
      <w:r>
        <w:rPr>
          <w:sz w:val="24"/>
          <w:szCs w:val="24"/>
        </w:rPr>
        <w:t xml:space="preserve">A meeting schedule shall be published at the beginning of each </w:t>
      </w:r>
      <w:r>
        <w:rPr>
          <w:i/>
          <w:sz w:val="24"/>
          <w:szCs w:val="24"/>
        </w:rPr>
        <w:t>[SEMESTER or QUARTER]</w:t>
      </w:r>
      <w:r>
        <w:rPr>
          <w:sz w:val="24"/>
          <w:szCs w:val="24"/>
        </w:rPr>
        <w:t xml:space="preserve">. </w:t>
      </w:r>
      <w:r>
        <w:rPr>
          <w:i/>
          <w:color w:val="FF0000"/>
          <w:sz w:val="24"/>
          <w:szCs w:val="24"/>
        </w:rPr>
        <w:t>A minimum of [NUMBER] regular meetings shall be held each [SEMESTER or QUARTER].</w:t>
      </w:r>
    </w:p>
    <w:p w14:paraId="1F680AFB" w14:textId="77777777" w:rsidR="00BD16B5" w:rsidRDefault="00BD16B5">
      <w:pPr>
        <w:pBdr>
          <w:top w:val="nil"/>
          <w:left w:val="nil"/>
          <w:bottom w:val="nil"/>
          <w:right w:val="nil"/>
          <w:between w:val="nil"/>
        </w:pBdr>
        <w:ind w:right="225"/>
        <w:jc w:val="both"/>
        <w:rPr>
          <w:i/>
          <w:color w:val="000000"/>
          <w:sz w:val="24"/>
          <w:szCs w:val="24"/>
        </w:rPr>
      </w:pPr>
    </w:p>
    <w:p w14:paraId="757A023E"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3: </w:t>
      </w:r>
      <w:r>
        <w:rPr>
          <w:color w:val="000000"/>
          <w:sz w:val="24"/>
          <w:szCs w:val="24"/>
        </w:rPr>
        <w:t xml:space="preserve">The Chapter </w:t>
      </w:r>
      <w:r>
        <w:rPr>
          <w:sz w:val="24"/>
          <w:szCs w:val="24"/>
        </w:rPr>
        <w:t>President</w:t>
      </w:r>
      <w:r>
        <w:rPr>
          <w:color w:val="000000"/>
          <w:sz w:val="24"/>
          <w:szCs w:val="24"/>
        </w:rPr>
        <w:t xml:space="preserve"> may call a special meeting at any time and shall be required to call a special meeting within two weeks upon request of </w:t>
      </w:r>
      <w:r>
        <w:rPr>
          <w:i/>
          <w:sz w:val="24"/>
          <w:szCs w:val="24"/>
        </w:rPr>
        <w:t xml:space="preserve">X </w:t>
      </w:r>
      <w:r>
        <w:rPr>
          <w:color w:val="000000"/>
          <w:sz w:val="24"/>
          <w:szCs w:val="24"/>
        </w:rPr>
        <w:t>active members or the Faculty Advisor(s).</w:t>
      </w:r>
    </w:p>
    <w:p w14:paraId="64B4F42A" w14:textId="77777777" w:rsidR="00BD16B5" w:rsidRDefault="00BD16B5">
      <w:pPr>
        <w:pBdr>
          <w:top w:val="nil"/>
          <w:left w:val="nil"/>
          <w:bottom w:val="nil"/>
          <w:right w:val="nil"/>
          <w:between w:val="nil"/>
        </w:pBdr>
        <w:ind w:right="225"/>
        <w:jc w:val="both"/>
        <w:rPr>
          <w:color w:val="000000"/>
          <w:sz w:val="24"/>
          <w:szCs w:val="24"/>
        </w:rPr>
      </w:pPr>
    </w:p>
    <w:p w14:paraId="0D07E1FA" w14:textId="77777777" w:rsidR="00BD16B5" w:rsidRDefault="00BB57ED">
      <w:pPr>
        <w:pBdr>
          <w:top w:val="nil"/>
          <w:left w:val="nil"/>
          <w:bottom w:val="nil"/>
          <w:right w:val="nil"/>
          <w:between w:val="nil"/>
        </w:pBdr>
        <w:spacing w:before="1"/>
        <w:ind w:right="225"/>
        <w:jc w:val="both"/>
        <w:rPr>
          <w:color w:val="000000"/>
          <w:sz w:val="24"/>
          <w:szCs w:val="24"/>
        </w:rPr>
      </w:pPr>
      <w:r>
        <w:rPr>
          <w:b/>
          <w:color w:val="000000"/>
          <w:sz w:val="24"/>
          <w:szCs w:val="24"/>
        </w:rPr>
        <w:t>Section 4</w:t>
      </w:r>
      <w:r>
        <w:rPr>
          <w:color w:val="000000"/>
          <w:sz w:val="24"/>
          <w:szCs w:val="24"/>
        </w:rPr>
        <w:t>: Except as provided in this Operations Manual, all questions of order shall be decided by the Executive Committee.</w:t>
      </w:r>
    </w:p>
    <w:p w14:paraId="0274EAD2" w14:textId="77777777" w:rsidR="00BD16B5" w:rsidRDefault="00BD16B5">
      <w:pPr>
        <w:pBdr>
          <w:top w:val="nil"/>
          <w:left w:val="nil"/>
          <w:bottom w:val="nil"/>
          <w:right w:val="nil"/>
          <w:between w:val="nil"/>
        </w:pBdr>
        <w:spacing w:before="11"/>
        <w:ind w:right="225"/>
        <w:jc w:val="both"/>
        <w:rPr>
          <w:color w:val="000000"/>
          <w:sz w:val="24"/>
          <w:szCs w:val="24"/>
        </w:rPr>
      </w:pPr>
    </w:p>
    <w:p w14:paraId="5A613A34" w14:textId="77777777" w:rsidR="00BD16B5" w:rsidRDefault="00BB57ED">
      <w:pPr>
        <w:pBdr>
          <w:top w:val="nil"/>
          <w:left w:val="nil"/>
          <w:bottom w:val="nil"/>
          <w:right w:val="nil"/>
          <w:between w:val="nil"/>
        </w:pBdr>
        <w:ind w:right="225"/>
        <w:jc w:val="both"/>
        <w:rPr>
          <w:sz w:val="24"/>
          <w:szCs w:val="24"/>
        </w:rPr>
      </w:pPr>
      <w:r>
        <w:rPr>
          <w:b/>
          <w:color w:val="000000"/>
          <w:sz w:val="24"/>
          <w:szCs w:val="24"/>
        </w:rPr>
        <w:t xml:space="preserve">Section 5: </w:t>
      </w:r>
      <w:r>
        <w:rPr>
          <w:color w:val="000000"/>
          <w:sz w:val="24"/>
          <w:szCs w:val="24"/>
        </w:rPr>
        <w:t>The recommended order of a general business meeting shall be as follows:</w:t>
      </w:r>
    </w:p>
    <w:p w14:paraId="5F02B468"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Roll Call.</w:t>
      </w:r>
    </w:p>
    <w:p w14:paraId="05CFF09F"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 xml:space="preserve">Reading of minutes </w:t>
      </w:r>
      <w:r>
        <w:rPr>
          <w:sz w:val="24"/>
          <w:szCs w:val="24"/>
        </w:rPr>
        <w:t>of the previous</w:t>
      </w:r>
      <w:r>
        <w:rPr>
          <w:color w:val="000000"/>
          <w:sz w:val="24"/>
          <w:szCs w:val="24"/>
        </w:rPr>
        <w:t xml:space="preserve"> meeting.</w:t>
      </w:r>
    </w:p>
    <w:p w14:paraId="154EBA63"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Officer Reports.</w:t>
      </w:r>
    </w:p>
    <w:p w14:paraId="08512B67"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Committee Reports.</w:t>
      </w:r>
    </w:p>
    <w:p w14:paraId="2CFAD42D"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Old Unfinished Business.</w:t>
      </w:r>
    </w:p>
    <w:p w14:paraId="2DAAA04F"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New Business.</w:t>
      </w:r>
    </w:p>
    <w:p w14:paraId="05D4C800"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Election of Officers (if on the agenda).</w:t>
      </w:r>
    </w:p>
    <w:p w14:paraId="4F095E8C"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Election of New Members (if on the agenda).</w:t>
      </w:r>
    </w:p>
    <w:p w14:paraId="357D03B1"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Appointment of Committees (if needed).</w:t>
      </w:r>
    </w:p>
    <w:p w14:paraId="1803672F"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Program.</w:t>
      </w:r>
    </w:p>
    <w:p w14:paraId="559A2D4C"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Announcements, Discussion.</w:t>
      </w:r>
    </w:p>
    <w:p w14:paraId="16C8916E" w14:textId="77777777" w:rsidR="00BD16B5" w:rsidRDefault="00BB57ED">
      <w:pPr>
        <w:numPr>
          <w:ilvl w:val="0"/>
          <w:numId w:val="2"/>
        </w:numPr>
        <w:pBdr>
          <w:top w:val="nil"/>
          <w:left w:val="nil"/>
          <w:bottom w:val="nil"/>
          <w:right w:val="nil"/>
          <w:between w:val="nil"/>
        </w:pBdr>
        <w:ind w:right="225"/>
        <w:jc w:val="both"/>
        <w:rPr>
          <w:color w:val="000000"/>
          <w:sz w:val="24"/>
          <w:szCs w:val="24"/>
        </w:rPr>
      </w:pPr>
      <w:r>
        <w:rPr>
          <w:color w:val="000000"/>
          <w:sz w:val="24"/>
          <w:szCs w:val="24"/>
        </w:rPr>
        <w:t>Adjournment.</w:t>
      </w:r>
    </w:p>
    <w:p w14:paraId="277FF41E" w14:textId="77777777" w:rsidR="00BD16B5" w:rsidRDefault="00BD16B5">
      <w:pPr>
        <w:pBdr>
          <w:top w:val="nil"/>
          <w:left w:val="nil"/>
          <w:bottom w:val="nil"/>
          <w:right w:val="nil"/>
          <w:between w:val="nil"/>
        </w:pBdr>
        <w:spacing w:before="5"/>
        <w:ind w:right="225"/>
        <w:jc w:val="both"/>
        <w:rPr>
          <w:sz w:val="24"/>
          <w:szCs w:val="24"/>
        </w:rPr>
      </w:pPr>
    </w:p>
    <w:p w14:paraId="72C4DD7D" w14:textId="77777777" w:rsidR="00BD16B5" w:rsidRDefault="00BB57ED">
      <w:pPr>
        <w:pStyle w:val="Heading1"/>
        <w:spacing w:line="240" w:lineRule="auto"/>
        <w:ind w:left="0" w:right="225"/>
        <w:jc w:val="both"/>
      </w:pPr>
      <w:r>
        <w:t>ARTICLE XI: Dues, Fees, and Assessments</w:t>
      </w:r>
    </w:p>
    <w:p w14:paraId="05720644" w14:textId="77777777" w:rsidR="00BD16B5" w:rsidRDefault="00BB57ED">
      <w:pPr>
        <w:pStyle w:val="Heading1"/>
        <w:spacing w:line="240" w:lineRule="auto"/>
        <w:ind w:left="0" w:right="225"/>
        <w:jc w:val="both"/>
        <w:rPr>
          <w:b w:val="0"/>
          <w:color w:val="000000"/>
        </w:rPr>
      </w:pPr>
      <w:r>
        <w:rPr>
          <w:color w:val="000000"/>
        </w:rPr>
        <w:t xml:space="preserve">Section 1: </w:t>
      </w:r>
      <w:r>
        <w:rPr>
          <w:b w:val="0"/>
          <w:color w:val="000000"/>
        </w:rPr>
        <w:t>The induction fee shall be determined by the IEEE-</w:t>
      </w:r>
      <w:proofErr w:type="spellStart"/>
      <w:r>
        <w:rPr>
          <w:b w:val="0"/>
          <w:color w:val="000000"/>
        </w:rPr>
        <w:t>Eta</w:t>
      </w:r>
      <w:proofErr w:type="spellEnd"/>
      <w:r>
        <w:rPr>
          <w:b w:val="0"/>
          <w:color w:val="000000"/>
        </w:rPr>
        <w:t xml:space="preserve"> Kappa Nu Board of Governors and published by IEEE-</w:t>
      </w:r>
      <w:proofErr w:type="spellStart"/>
      <w:r>
        <w:rPr>
          <w:b w:val="0"/>
          <w:color w:val="000000"/>
        </w:rPr>
        <w:t>Eta</w:t>
      </w:r>
      <w:proofErr w:type="spellEnd"/>
      <w:r>
        <w:rPr>
          <w:b w:val="0"/>
          <w:color w:val="000000"/>
        </w:rPr>
        <w:t xml:space="preserve"> Kappa Nu Headquarters.</w:t>
      </w:r>
    </w:p>
    <w:p w14:paraId="026709F1" w14:textId="77777777" w:rsidR="00BD16B5" w:rsidRDefault="00BD16B5">
      <w:pPr>
        <w:pBdr>
          <w:top w:val="nil"/>
          <w:left w:val="nil"/>
          <w:bottom w:val="nil"/>
          <w:right w:val="nil"/>
          <w:between w:val="nil"/>
        </w:pBdr>
        <w:ind w:right="225"/>
        <w:jc w:val="both"/>
        <w:rPr>
          <w:color w:val="000000"/>
          <w:sz w:val="24"/>
          <w:szCs w:val="24"/>
        </w:rPr>
      </w:pPr>
    </w:p>
    <w:p w14:paraId="45F50E9C"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2: </w:t>
      </w:r>
      <w:r>
        <w:rPr>
          <w:color w:val="000000"/>
          <w:sz w:val="24"/>
          <w:szCs w:val="24"/>
        </w:rPr>
        <w:t>A local induction fee may be accessed</w:t>
      </w:r>
      <w:r>
        <w:rPr>
          <w:sz w:val="24"/>
          <w:szCs w:val="24"/>
        </w:rPr>
        <w:t xml:space="preserve"> by the Chapter</w:t>
      </w:r>
      <w:r>
        <w:rPr>
          <w:color w:val="000000"/>
          <w:sz w:val="24"/>
          <w:szCs w:val="24"/>
        </w:rPr>
        <w:t xml:space="preserve"> in addition to the induction fee. This fee shall be set by a majority vote of the </w:t>
      </w:r>
      <w:r>
        <w:rPr>
          <w:sz w:val="24"/>
          <w:szCs w:val="24"/>
        </w:rPr>
        <w:t>C</w:t>
      </w:r>
      <w:r>
        <w:rPr>
          <w:color w:val="000000"/>
          <w:sz w:val="24"/>
          <w:szCs w:val="24"/>
        </w:rPr>
        <w:t xml:space="preserve">hapter officers and may not increase by more than 10% between two adjacent academic terms. The fee set by the </w:t>
      </w:r>
      <w:r>
        <w:rPr>
          <w:sz w:val="24"/>
          <w:szCs w:val="24"/>
        </w:rPr>
        <w:t>C</w:t>
      </w:r>
      <w:r>
        <w:rPr>
          <w:color w:val="000000"/>
          <w:sz w:val="24"/>
          <w:szCs w:val="24"/>
        </w:rPr>
        <w:t xml:space="preserve">hapter officers shall be reported to the </w:t>
      </w:r>
      <w:r>
        <w:rPr>
          <w:sz w:val="24"/>
          <w:szCs w:val="24"/>
        </w:rPr>
        <w:t>C</w:t>
      </w:r>
      <w:r>
        <w:rPr>
          <w:color w:val="000000"/>
          <w:sz w:val="24"/>
          <w:szCs w:val="24"/>
        </w:rPr>
        <w:t xml:space="preserve">hapter at the next </w:t>
      </w:r>
      <w:r>
        <w:rPr>
          <w:sz w:val="24"/>
          <w:szCs w:val="24"/>
        </w:rPr>
        <w:t>C</w:t>
      </w:r>
      <w:r>
        <w:rPr>
          <w:color w:val="000000"/>
          <w:sz w:val="24"/>
          <w:szCs w:val="24"/>
        </w:rPr>
        <w:t xml:space="preserve">hapter meeting. A simple majority of the </w:t>
      </w:r>
      <w:r>
        <w:rPr>
          <w:sz w:val="24"/>
          <w:szCs w:val="24"/>
        </w:rPr>
        <w:t>C</w:t>
      </w:r>
      <w:r>
        <w:rPr>
          <w:color w:val="000000"/>
          <w:sz w:val="24"/>
          <w:szCs w:val="24"/>
        </w:rPr>
        <w:t>hapter shall either confirm or modify the value of the local induction fee.</w:t>
      </w:r>
    </w:p>
    <w:p w14:paraId="653E4905" w14:textId="77777777" w:rsidR="00BD16B5" w:rsidRDefault="00BD16B5">
      <w:pPr>
        <w:pBdr>
          <w:top w:val="nil"/>
          <w:left w:val="nil"/>
          <w:bottom w:val="nil"/>
          <w:right w:val="nil"/>
          <w:between w:val="nil"/>
        </w:pBdr>
        <w:ind w:right="225"/>
        <w:jc w:val="both"/>
        <w:rPr>
          <w:color w:val="000000"/>
          <w:sz w:val="24"/>
          <w:szCs w:val="24"/>
        </w:rPr>
      </w:pPr>
    </w:p>
    <w:p w14:paraId="21842733" w14:textId="77777777" w:rsidR="00BD16B5" w:rsidRDefault="00BB57ED">
      <w:pPr>
        <w:ind w:right="225"/>
        <w:jc w:val="both"/>
        <w:rPr>
          <w:i/>
          <w:sz w:val="24"/>
          <w:szCs w:val="24"/>
        </w:rPr>
      </w:pPr>
      <w:r>
        <w:rPr>
          <w:b/>
          <w:i/>
          <w:color w:val="FF0000"/>
          <w:sz w:val="24"/>
          <w:szCs w:val="24"/>
        </w:rPr>
        <w:t xml:space="preserve">Section 3: </w:t>
      </w:r>
      <w:r>
        <w:rPr>
          <w:i/>
          <w:color w:val="FF0000"/>
          <w:sz w:val="24"/>
          <w:szCs w:val="24"/>
        </w:rPr>
        <w:t xml:space="preserve">The </w:t>
      </w:r>
      <w:proofErr w:type="gramStart"/>
      <w:r>
        <w:rPr>
          <w:i/>
          <w:color w:val="FF0000"/>
          <w:sz w:val="24"/>
          <w:szCs w:val="24"/>
        </w:rPr>
        <w:t>Chapter‘</w:t>
      </w:r>
      <w:proofErr w:type="gramEnd"/>
      <w:r>
        <w:rPr>
          <w:i/>
          <w:color w:val="FF0000"/>
          <w:sz w:val="24"/>
          <w:szCs w:val="24"/>
        </w:rPr>
        <w:t>s Executive Committee, at their discretion, may waive an individual’s fees with just cause. The Treasurer shall be instructed to pay the induction fee from Chapter funds.</w:t>
      </w:r>
    </w:p>
    <w:p w14:paraId="65E095F5" w14:textId="77777777" w:rsidR="00BD16B5" w:rsidRDefault="00BD16B5">
      <w:pPr>
        <w:pBdr>
          <w:top w:val="nil"/>
          <w:left w:val="nil"/>
          <w:bottom w:val="nil"/>
          <w:right w:val="nil"/>
          <w:between w:val="nil"/>
        </w:pBdr>
        <w:spacing w:before="5"/>
        <w:ind w:right="225"/>
        <w:jc w:val="both"/>
        <w:rPr>
          <w:i/>
          <w:color w:val="000000"/>
          <w:sz w:val="24"/>
          <w:szCs w:val="24"/>
        </w:rPr>
      </w:pPr>
    </w:p>
    <w:p w14:paraId="73E5CE50" w14:textId="77777777" w:rsidR="00BD16B5" w:rsidRDefault="00BB57ED">
      <w:pPr>
        <w:pStyle w:val="Heading1"/>
        <w:ind w:left="0" w:right="225"/>
        <w:jc w:val="both"/>
      </w:pPr>
      <w:r>
        <w:t>ARTICLE XII: Funds of the Chapter</w:t>
      </w:r>
    </w:p>
    <w:p w14:paraId="5228CBFF" w14:textId="77777777" w:rsidR="00BD16B5" w:rsidRDefault="00BB57ED">
      <w:pPr>
        <w:pBdr>
          <w:top w:val="nil"/>
          <w:left w:val="nil"/>
          <w:bottom w:val="nil"/>
          <w:right w:val="nil"/>
          <w:between w:val="nil"/>
        </w:pBdr>
        <w:ind w:right="225"/>
        <w:jc w:val="both"/>
        <w:rPr>
          <w:color w:val="000000"/>
          <w:sz w:val="24"/>
          <w:szCs w:val="24"/>
        </w:rPr>
      </w:pPr>
      <w:r>
        <w:rPr>
          <w:color w:val="FF0000"/>
          <w:sz w:val="24"/>
          <w:szCs w:val="24"/>
        </w:rPr>
        <w:t>[If the host university or local law requires specific rules, please notify the IEEE-HKN Director for comment during the manual development process. For US chapters, IEEE-HKN headquarters has information on tax exemptions and IRS reporting.]</w:t>
      </w:r>
    </w:p>
    <w:p w14:paraId="0226D613" w14:textId="77777777" w:rsidR="00BD16B5" w:rsidRDefault="00BB57ED">
      <w:pPr>
        <w:pBdr>
          <w:top w:val="nil"/>
          <w:left w:val="nil"/>
          <w:bottom w:val="nil"/>
          <w:right w:val="nil"/>
          <w:between w:val="nil"/>
        </w:pBdr>
        <w:spacing w:before="1"/>
        <w:ind w:right="225"/>
        <w:jc w:val="both"/>
        <w:rPr>
          <w:color w:val="000000"/>
          <w:sz w:val="24"/>
          <w:szCs w:val="24"/>
        </w:rPr>
      </w:pPr>
      <w:r>
        <w:rPr>
          <w:b/>
          <w:color w:val="000000"/>
          <w:sz w:val="24"/>
          <w:szCs w:val="24"/>
        </w:rPr>
        <w:t xml:space="preserve">Section 1: </w:t>
      </w:r>
      <w:r>
        <w:rPr>
          <w:color w:val="000000"/>
          <w:sz w:val="24"/>
          <w:szCs w:val="24"/>
        </w:rPr>
        <w:t xml:space="preserve">The Chapter shall maintain a general fund to pay all operating expenses of the Chapter. The general fund shall be used for all Chapter dues, fees, assessments, bank interest, and proceeds collected from other Chapter activities. The general fund shall be used to pay all </w:t>
      </w:r>
      <w:r>
        <w:rPr>
          <w:sz w:val="24"/>
          <w:szCs w:val="24"/>
        </w:rPr>
        <w:t xml:space="preserve">Chapter </w:t>
      </w:r>
      <w:r>
        <w:rPr>
          <w:color w:val="000000"/>
          <w:sz w:val="24"/>
          <w:szCs w:val="24"/>
        </w:rPr>
        <w:t>operating expenses.</w:t>
      </w:r>
    </w:p>
    <w:p w14:paraId="26EF419D" w14:textId="77777777" w:rsidR="00BD16B5" w:rsidRDefault="00BD16B5">
      <w:pPr>
        <w:pBdr>
          <w:top w:val="nil"/>
          <w:left w:val="nil"/>
          <w:bottom w:val="nil"/>
          <w:right w:val="nil"/>
          <w:between w:val="nil"/>
        </w:pBdr>
        <w:ind w:right="225"/>
        <w:jc w:val="both"/>
        <w:rPr>
          <w:color w:val="000000"/>
          <w:sz w:val="24"/>
          <w:szCs w:val="24"/>
        </w:rPr>
      </w:pPr>
    </w:p>
    <w:p w14:paraId="43B4EC0B" w14:textId="77777777" w:rsidR="00BD16B5" w:rsidRDefault="00BB57ED">
      <w:pPr>
        <w:ind w:right="225"/>
        <w:jc w:val="both"/>
        <w:rPr>
          <w:sz w:val="24"/>
          <w:szCs w:val="24"/>
        </w:rPr>
      </w:pPr>
      <w:r>
        <w:rPr>
          <w:b/>
          <w:sz w:val="24"/>
          <w:szCs w:val="24"/>
        </w:rPr>
        <w:t xml:space="preserve">Section 2: </w:t>
      </w:r>
      <w:r>
        <w:rPr>
          <w:sz w:val="24"/>
          <w:szCs w:val="24"/>
        </w:rPr>
        <w:t>Expenditures from the general fund and associated accounts of the Chapter shall be approved by a majority vote of the active Chapter members</w:t>
      </w:r>
      <w:r>
        <w:rPr>
          <w:i/>
          <w:color w:val="FF0000"/>
          <w:sz w:val="24"/>
          <w:szCs w:val="24"/>
        </w:rPr>
        <w:t xml:space="preserve"> in the form of a semester or annual budget or may be approved by the Executive Committee if under [USD$]</w:t>
      </w:r>
      <w:r>
        <w:rPr>
          <w:sz w:val="24"/>
          <w:szCs w:val="24"/>
        </w:rPr>
        <w:t>.</w:t>
      </w:r>
    </w:p>
    <w:p w14:paraId="0ED041D5" w14:textId="77777777" w:rsidR="00BD16B5" w:rsidRDefault="00BD16B5">
      <w:pPr>
        <w:ind w:right="225"/>
        <w:jc w:val="both"/>
        <w:rPr>
          <w:sz w:val="24"/>
          <w:szCs w:val="24"/>
        </w:rPr>
      </w:pPr>
    </w:p>
    <w:p w14:paraId="667A4811" w14:textId="77777777" w:rsidR="00BD16B5" w:rsidRDefault="00BB57ED">
      <w:pPr>
        <w:ind w:right="225"/>
        <w:jc w:val="both"/>
        <w:rPr>
          <w:sz w:val="24"/>
          <w:szCs w:val="24"/>
        </w:rPr>
      </w:pPr>
      <w:r>
        <w:rPr>
          <w:b/>
          <w:sz w:val="24"/>
          <w:szCs w:val="24"/>
        </w:rPr>
        <w:t xml:space="preserve">Section 3: </w:t>
      </w:r>
      <w:r>
        <w:rPr>
          <w:sz w:val="24"/>
          <w:szCs w:val="24"/>
        </w:rPr>
        <w:t>Accounts for the Chapter shall be held at:</w:t>
      </w:r>
    </w:p>
    <w:p w14:paraId="7C2B9D26" w14:textId="77777777" w:rsidR="00BD16B5" w:rsidRDefault="00BB57ED">
      <w:pPr>
        <w:numPr>
          <w:ilvl w:val="1"/>
          <w:numId w:val="5"/>
        </w:numPr>
        <w:pBdr>
          <w:top w:val="nil"/>
          <w:left w:val="nil"/>
          <w:bottom w:val="nil"/>
          <w:right w:val="nil"/>
          <w:between w:val="nil"/>
        </w:pBdr>
        <w:tabs>
          <w:tab w:val="left" w:pos="1237"/>
          <w:tab w:val="left" w:pos="1238"/>
        </w:tabs>
        <w:spacing w:before="8"/>
        <w:ind w:right="225"/>
        <w:jc w:val="both"/>
        <w:rPr>
          <w:i/>
        </w:rPr>
      </w:pPr>
      <w:r>
        <w:rPr>
          <w:i/>
          <w:color w:val="FF0000"/>
          <w:sz w:val="24"/>
          <w:szCs w:val="24"/>
        </w:rPr>
        <w:t>A local, insured [BANK/CREDIT UNION/etc.]</w:t>
      </w:r>
    </w:p>
    <w:p w14:paraId="3038A701" w14:textId="77777777" w:rsidR="00BD16B5" w:rsidRDefault="00BB57ED">
      <w:pPr>
        <w:numPr>
          <w:ilvl w:val="1"/>
          <w:numId w:val="5"/>
        </w:numPr>
        <w:pBdr>
          <w:top w:val="nil"/>
          <w:left w:val="nil"/>
          <w:bottom w:val="nil"/>
          <w:right w:val="nil"/>
          <w:between w:val="nil"/>
        </w:pBdr>
        <w:tabs>
          <w:tab w:val="left" w:pos="1237"/>
          <w:tab w:val="left" w:pos="1238"/>
        </w:tabs>
        <w:ind w:right="225"/>
        <w:jc w:val="both"/>
        <w:rPr>
          <w:i/>
        </w:rPr>
      </w:pPr>
      <w:r>
        <w:rPr>
          <w:i/>
          <w:color w:val="FF0000"/>
          <w:sz w:val="24"/>
          <w:szCs w:val="24"/>
        </w:rPr>
        <w:t>OR the {UNIVERSITY} student organization banking system.</w:t>
      </w:r>
    </w:p>
    <w:p w14:paraId="086B8FEF"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 xml:space="preserve">Multiple accounts may be held to separate funds for various Chapter programs and the accounts </w:t>
      </w:r>
      <w:r>
        <w:rPr>
          <w:color w:val="000000"/>
          <w:sz w:val="24"/>
          <w:szCs w:val="24"/>
        </w:rPr>
        <w:lastRenderedPageBreak/>
        <w:t>shall be interest-earning whenever possible. Creation or changes to Chapter accounts</w:t>
      </w:r>
      <w:r>
        <w:rPr>
          <w:sz w:val="24"/>
          <w:szCs w:val="24"/>
        </w:rPr>
        <w:t xml:space="preserve"> </w:t>
      </w:r>
      <w:r>
        <w:rPr>
          <w:color w:val="000000"/>
          <w:sz w:val="24"/>
          <w:szCs w:val="24"/>
        </w:rPr>
        <w:t xml:space="preserve">shall be approved by the </w:t>
      </w:r>
      <w:r>
        <w:rPr>
          <w:color w:val="FF0000"/>
          <w:sz w:val="24"/>
          <w:szCs w:val="24"/>
        </w:rPr>
        <w:t xml:space="preserve">active membership </w:t>
      </w:r>
      <w:r>
        <w:rPr>
          <w:color w:val="000000"/>
          <w:sz w:val="24"/>
          <w:szCs w:val="24"/>
        </w:rPr>
        <w:t xml:space="preserve">of the Chapter </w:t>
      </w:r>
      <w:r>
        <w:rPr>
          <w:i/>
          <w:color w:val="FF0000"/>
          <w:sz w:val="24"/>
          <w:szCs w:val="24"/>
        </w:rPr>
        <w:t>and the university</w:t>
      </w:r>
      <w:r>
        <w:rPr>
          <w:color w:val="000000"/>
          <w:sz w:val="24"/>
          <w:szCs w:val="24"/>
        </w:rPr>
        <w:t>.</w:t>
      </w:r>
    </w:p>
    <w:p w14:paraId="217D6AA4" w14:textId="77777777" w:rsidR="00BD16B5" w:rsidRDefault="00BD16B5">
      <w:pPr>
        <w:pBdr>
          <w:top w:val="nil"/>
          <w:left w:val="nil"/>
          <w:bottom w:val="nil"/>
          <w:right w:val="nil"/>
          <w:between w:val="nil"/>
        </w:pBdr>
        <w:spacing w:before="7"/>
        <w:ind w:right="225"/>
        <w:jc w:val="both"/>
        <w:rPr>
          <w:color w:val="000000"/>
          <w:sz w:val="24"/>
          <w:szCs w:val="24"/>
        </w:rPr>
      </w:pPr>
    </w:p>
    <w:p w14:paraId="6370CC80" w14:textId="77777777" w:rsidR="00BD16B5" w:rsidRDefault="00BB57ED">
      <w:pPr>
        <w:pBdr>
          <w:top w:val="nil"/>
          <w:left w:val="nil"/>
          <w:bottom w:val="nil"/>
          <w:right w:val="nil"/>
          <w:between w:val="nil"/>
        </w:pBdr>
        <w:spacing w:before="1"/>
        <w:ind w:right="225"/>
        <w:jc w:val="both"/>
        <w:rPr>
          <w:color w:val="000000"/>
          <w:sz w:val="24"/>
          <w:szCs w:val="24"/>
        </w:rPr>
      </w:pPr>
      <w:r>
        <w:rPr>
          <w:b/>
          <w:color w:val="000000"/>
          <w:sz w:val="24"/>
          <w:szCs w:val="24"/>
        </w:rPr>
        <w:t xml:space="preserve">Section 4: </w:t>
      </w:r>
      <w:r>
        <w:rPr>
          <w:color w:val="000000"/>
          <w:sz w:val="24"/>
          <w:szCs w:val="24"/>
        </w:rPr>
        <w:t xml:space="preserve">The name on all Chapter accounts shall be “the </w:t>
      </w:r>
      <w:r>
        <w:rPr>
          <w:i/>
          <w:color w:val="FF0000"/>
          <w:sz w:val="24"/>
          <w:szCs w:val="24"/>
        </w:rPr>
        <w:t xml:space="preserve">NAME </w:t>
      </w:r>
      <w:r>
        <w:rPr>
          <w:color w:val="000000"/>
          <w:sz w:val="24"/>
          <w:szCs w:val="24"/>
        </w:rPr>
        <w:t>Chapter of IEEE-</w:t>
      </w:r>
      <w:proofErr w:type="spellStart"/>
      <w:r>
        <w:rPr>
          <w:color w:val="000000"/>
          <w:sz w:val="24"/>
          <w:szCs w:val="24"/>
        </w:rPr>
        <w:t>Eta</w:t>
      </w:r>
      <w:proofErr w:type="spellEnd"/>
      <w:r>
        <w:rPr>
          <w:color w:val="000000"/>
          <w:sz w:val="24"/>
          <w:szCs w:val="24"/>
        </w:rPr>
        <w:t xml:space="preserve"> Kappa Nu” and the authorized signers on the account(s) shall be the Treasurer, the President, and at least one of the Faculty Advisor(s) or other </w:t>
      </w:r>
      <w:r>
        <w:rPr>
          <w:sz w:val="24"/>
          <w:szCs w:val="24"/>
        </w:rPr>
        <w:t>Advisor</w:t>
      </w:r>
      <w:r>
        <w:rPr>
          <w:color w:val="000000"/>
          <w:sz w:val="24"/>
          <w:szCs w:val="24"/>
        </w:rPr>
        <w:t>s. All withdrawals and disbursements shall be approved by at least two authorized signers.</w:t>
      </w:r>
    </w:p>
    <w:p w14:paraId="796229CE" w14:textId="77777777" w:rsidR="00BD16B5" w:rsidRDefault="00BD16B5">
      <w:pPr>
        <w:pBdr>
          <w:top w:val="nil"/>
          <w:left w:val="nil"/>
          <w:bottom w:val="nil"/>
          <w:right w:val="nil"/>
          <w:between w:val="nil"/>
        </w:pBdr>
        <w:ind w:right="225"/>
        <w:jc w:val="both"/>
        <w:rPr>
          <w:color w:val="000000"/>
          <w:sz w:val="24"/>
          <w:szCs w:val="24"/>
        </w:rPr>
      </w:pPr>
    </w:p>
    <w:p w14:paraId="45EAC5D6"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5: </w:t>
      </w:r>
      <w:r>
        <w:rPr>
          <w:color w:val="000000"/>
          <w:sz w:val="24"/>
          <w:szCs w:val="24"/>
        </w:rPr>
        <w:t xml:space="preserve">The Treasurer shall manage the Chapter’s account(s) and shall maintain financial records in accordance with the policies outlined in the IEEE-HKN Process Manual as well as any regulations specified by </w:t>
      </w:r>
      <w:proofErr w:type="gramStart"/>
      <w:r>
        <w:rPr>
          <w:i/>
          <w:color w:val="FF0000"/>
          <w:sz w:val="24"/>
          <w:szCs w:val="24"/>
        </w:rPr>
        <w:t>University</w:t>
      </w:r>
      <w:proofErr w:type="gramEnd"/>
      <w:r>
        <w:rPr>
          <w:color w:val="000000"/>
          <w:sz w:val="24"/>
          <w:szCs w:val="24"/>
        </w:rPr>
        <w:t>. The Treasurer shall prepare a financial report for each regular meeting of the Chapter. The financial report shall include current balances, reports of deposits and expenditures since the last meeting, and an estimate of upcoming deposits and expenditures. The treasurer shall keep the books open to</w:t>
      </w:r>
      <w:r>
        <w:rPr>
          <w:color w:val="000000"/>
          <w:sz w:val="24"/>
          <w:szCs w:val="24"/>
        </w:rPr>
        <w:t xml:space="preserve"> inspection by any active</w:t>
      </w:r>
      <w:r>
        <w:rPr>
          <w:sz w:val="24"/>
          <w:szCs w:val="24"/>
        </w:rPr>
        <w:t xml:space="preserve"> </w:t>
      </w:r>
      <w:r>
        <w:rPr>
          <w:color w:val="000000"/>
          <w:sz w:val="24"/>
          <w:szCs w:val="24"/>
        </w:rPr>
        <w:t>Chapter member.</w:t>
      </w:r>
    </w:p>
    <w:p w14:paraId="5AB48246" w14:textId="77777777" w:rsidR="00BD16B5" w:rsidRDefault="00BD16B5">
      <w:pPr>
        <w:pBdr>
          <w:top w:val="nil"/>
          <w:left w:val="nil"/>
          <w:bottom w:val="nil"/>
          <w:right w:val="nil"/>
          <w:between w:val="nil"/>
        </w:pBdr>
        <w:ind w:right="225"/>
        <w:jc w:val="both"/>
        <w:rPr>
          <w:sz w:val="24"/>
          <w:szCs w:val="24"/>
        </w:rPr>
      </w:pPr>
    </w:p>
    <w:p w14:paraId="59F6A7F9" w14:textId="77777777" w:rsidR="00BD16B5" w:rsidRDefault="00BB57ED">
      <w:pPr>
        <w:spacing w:before="90"/>
        <w:ind w:right="225"/>
        <w:jc w:val="both"/>
        <w:rPr>
          <w:sz w:val="24"/>
          <w:szCs w:val="24"/>
        </w:rPr>
      </w:pPr>
      <w:r>
        <w:rPr>
          <w:b/>
          <w:sz w:val="24"/>
          <w:szCs w:val="24"/>
        </w:rPr>
        <w:t xml:space="preserve">Section 6: </w:t>
      </w:r>
      <w:r>
        <w:rPr>
          <w:sz w:val="24"/>
          <w:szCs w:val="24"/>
        </w:rPr>
        <w:t xml:space="preserve">The </w:t>
      </w:r>
      <w:proofErr w:type="gramStart"/>
      <w:r>
        <w:rPr>
          <w:sz w:val="24"/>
          <w:szCs w:val="24"/>
        </w:rPr>
        <w:t>newly-elected</w:t>
      </w:r>
      <w:proofErr w:type="gramEnd"/>
      <w:r>
        <w:rPr>
          <w:sz w:val="24"/>
          <w:szCs w:val="24"/>
        </w:rPr>
        <w:t xml:space="preserve"> Treasurer and one other member appointed by the Faculty Advisor(s) shall perform an audit of the financial records at the end of the Treasurer’s term.</w:t>
      </w:r>
    </w:p>
    <w:p w14:paraId="6696CE8D" w14:textId="77777777" w:rsidR="00BD16B5" w:rsidRDefault="00BD16B5">
      <w:pPr>
        <w:pBdr>
          <w:top w:val="nil"/>
          <w:left w:val="nil"/>
          <w:bottom w:val="nil"/>
          <w:right w:val="nil"/>
          <w:between w:val="nil"/>
        </w:pBdr>
        <w:spacing w:before="3"/>
        <w:ind w:right="225"/>
        <w:jc w:val="both"/>
        <w:rPr>
          <w:color w:val="000000"/>
          <w:sz w:val="24"/>
          <w:szCs w:val="24"/>
        </w:rPr>
      </w:pPr>
    </w:p>
    <w:p w14:paraId="427EE1EC" w14:textId="77777777" w:rsidR="00BD16B5" w:rsidRDefault="00BB57ED">
      <w:pPr>
        <w:ind w:right="225"/>
        <w:jc w:val="both"/>
        <w:rPr>
          <w:i/>
          <w:sz w:val="24"/>
          <w:szCs w:val="24"/>
        </w:rPr>
      </w:pPr>
      <w:r>
        <w:rPr>
          <w:b/>
          <w:sz w:val="24"/>
          <w:szCs w:val="24"/>
        </w:rPr>
        <w:t xml:space="preserve">Section 7: </w:t>
      </w:r>
      <w:r>
        <w:rPr>
          <w:sz w:val="24"/>
          <w:szCs w:val="24"/>
        </w:rPr>
        <w:t xml:space="preserve">The fiscal year for reporting revenue and expenses shall be </w:t>
      </w:r>
      <w:r>
        <w:rPr>
          <w:i/>
          <w:color w:val="FF0000"/>
          <w:sz w:val="24"/>
          <w:szCs w:val="24"/>
        </w:rPr>
        <w:t>1 July through 30 June.</w:t>
      </w:r>
    </w:p>
    <w:p w14:paraId="18ADE764" w14:textId="77777777" w:rsidR="00BD16B5" w:rsidRDefault="00BB57ED">
      <w:pPr>
        <w:ind w:right="225"/>
        <w:jc w:val="both"/>
        <w:rPr>
          <w:i/>
          <w:color w:val="000000"/>
          <w:sz w:val="24"/>
          <w:szCs w:val="24"/>
        </w:rPr>
      </w:pPr>
      <w:r>
        <w:rPr>
          <w:color w:val="4472C4"/>
          <w:sz w:val="24"/>
          <w:szCs w:val="24"/>
        </w:rPr>
        <w:t>Note: it is recommended that the fiscal year coincide with that of your host university.</w:t>
      </w:r>
    </w:p>
    <w:p w14:paraId="629293D5" w14:textId="77777777" w:rsidR="00BD16B5" w:rsidRDefault="00BD16B5">
      <w:pPr>
        <w:pBdr>
          <w:top w:val="nil"/>
          <w:left w:val="nil"/>
          <w:bottom w:val="nil"/>
          <w:right w:val="nil"/>
          <w:between w:val="nil"/>
        </w:pBdr>
        <w:ind w:right="225"/>
        <w:jc w:val="both"/>
        <w:rPr>
          <w:b/>
          <w:sz w:val="24"/>
          <w:szCs w:val="24"/>
        </w:rPr>
      </w:pPr>
    </w:p>
    <w:p w14:paraId="2C3E4E89" w14:textId="77777777" w:rsidR="00BD16B5" w:rsidRDefault="00BB57ED">
      <w:pPr>
        <w:pBdr>
          <w:top w:val="nil"/>
          <w:left w:val="nil"/>
          <w:bottom w:val="nil"/>
          <w:right w:val="nil"/>
          <w:between w:val="nil"/>
        </w:pBdr>
        <w:ind w:right="225"/>
        <w:jc w:val="both"/>
        <w:rPr>
          <w:color w:val="000000"/>
          <w:sz w:val="24"/>
          <w:szCs w:val="24"/>
        </w:rPr>
      </w:pPr>
      <w:r>
        <w:rPr>
          <w:b/>
          <w:color w:val="000000"/>
          <w:sz w:val="24"/>
          <w:szCs w:val="24"/>
        </w:rPr>
        <w:t xml:space="preserve">Section 8: </w:t>
      </w:r>
      <w:r>
        <w:rPr>
          <w:color w:val="000000"/>
          <w:sz w:val="24"/>
          <w:szCs w:val="24"/>
        </w:rPr>
        <w:t>The Treasurer shall be responsible for filing the appropriate tax forms and reports as specified in the IEEE-HKN Process Manual.</w:t>
      </w:r>
    </w:p>
    <w:p w14:paraId="6D57B6C8" w14:textId="77777777" w:rsidR="00BD16B5" w:rsidRDefault="00BD16B5">
      <w:pPr>
        <w:pBdr>
          <w:top w:val="nil"/>
          <w:left w:val="nil"/>
          <w:bottom w:val="nil"/>
          <w:right w:val="nil"/>
          <w:between w:val="nil"/>
        </w:pBdr>
        <w:ind w:right="225"/>
        <w:jc w:val="both"/>
        <w:rPr>
          <w:color w:val="000000"/>
          <w:sz w:val="24"/>
          <w:szCs w:val="24"/>
        </w:rPr>
      </w:pPr>
    </w:p>
    <w:p w14:paraId="590C0EC4" w14:textId="77777777" w:rsidR="00BD16B5" w:rsidRDefault="00BB57ED">
      <w:pPr>
        <w:pStyle w:val="Heading1"/>
        <w:ind w:left="0" w:right="225"/>
        <w:jc w:val="both"/>
        <w:rPr>
          <w:color w:val="FF0000"/>
        </w:rPr>
      </w:pPr>
      <w:bookmarkStart w:id="2" w:name="_heading=h.bqpx9ligezbl" w:colFirst="0" w:colLast="0"/>
      <w:bookmarkEnd w:id="2"/>
      <w:r>
        <w:rPr>
          <w:color w:val="FF0000"/>
        </w:rPr>
        <w:t>ARTICLE XIII: Officer Transitions</w:t>
      </w:r>
    </w:p>
    <w:p w14:paraId="3E9F55A3" w14:textId="77777777" w:rsidR="00BD16B5" w:rsidRDefault="00BB57ED">
      <w:pPr>
        <w:ind w:right="225"/>
        <w:jc w:val="both"/>
        <w:rPr>
          <w:color w:val="FF0000"/>
          <w:sz w:val="24"/>
          <w:szCs w:val="24"/>
        </w:rPr>
      </w:pPr>
      <w:r>
        <w:rPr>
          <w:b/>
          <w:color w:val="FF0000"/>
          <w:sz w:val="24"/>
          <w:szCs w:val="24"/>
        </w:rPr>
        <w:t xml:space="preserve">Section 1: </w:t>
      </w:r>
      <w:r>
        <w:rPr>
          <w:color w:val="FF0000"/>
          <w:sz w:val="24"/>
          <w:szCs w:val="24"/>
        </w:rPr>
        <w:t>To ensure a smooth transition between outgoing and incoming officers, the Chapter shall implement a structured transition process. This process is designed to maintain continuity in leadership, preserve institutional knowledge, and prepare newly elected officers for their responsibilities.</w:t>
      </w:r>
    </w:p>
    <w:p w14:paraId="01A51F4B" w14:textId="77777777" w:rsidR="00BD16B5" w:rsidRDefault="00BD16B5">
      <w:pPr>
        <w:ind w:right="225"/>
        <w:jc w:val="both"/>
        <w:rPr>
          <w:color w:val="FF0000"/>
          <w:sz w:val="24"/>
          <w:szCs w:val="24"/>
        </w:rPr>
      </w:pPr>
    </w:p>
    <w:p w14:paraId="36AE21E4" w14:textId="77777777" w:rsidR="00BD16B5" w:rsidRDefault="00BB57ED">
      <w:pPr>
        <w:ind w:right="225"/>
        <w:jc w:val="both"/>
        <w:rPr>
          <w:color w:val="FF0000"/>
          <w:sz w:val="24"/>
          <w:szCs w:val="24"/>
        </w:rPr>
      </w:pPr>
      <w:r>
        <w:rPr>
          <w:b/>
          <w:color w:val="FF0000"/>
          <w:sz w:val="24"/>
          <w:szCs w:val="24"/>
        </w:rPr>
        <w:t xml:space="preserve">Section 2: </w:t>
      </w:r>
      <w:r>
        <w:rPr>
          <w:color w:val="FF0000"/>
          <w:sz w:val="24"/>
          <w:szCs w:val="24"/>
        </w:rPr>
        <w:t>The officer transition process shall begin immediately following the election of new officers and shall be completed before the end of the current academic term. The outgoing officers shall remain available to support the incoming officers throughout this period.</w:t>
      </w:r>
    </w:p>
    <w:p w14:paraId="5156F0A9" w14:textId="77777777" w:rsidR="00BD16B5" w:rsidRDefault="00BD16B5">
      <w:pPr>
        <w:ind w:right="225"/>
        <w:jc w:val="both"/>
        <w:rPr>
          <w:color w:val="FF0000"/>
          <w:sz w:val="24"/>
          <w:szCs w:val="24"/>
        </w:rPr>
      </w:pPr>
    </w:p>
    <w:p w14:paraId="0F5B579E" w14:textId="77777777" w:rsidR="00BD16B5" w:rsidRDefault="00BB57ED">
      <w:pPr>
        <w:spacing w:after="240"/>
        <w:ind w:right="225"/>
        <w:jc w:val="both"/>
        <w:rPr>
          <w:color w:val="FF0000"/>
          <w:sz w:val="24"/>
          <w:szCs w:val="24"/>
        </w:rPr>
      </w:pPr>
      <w:r>
        <w:rPr>
          <w:b/>
          <w:color w:val="FF0000"/>
          <w:sz w:val="24"/>
          <w:szCs w:val="24"/>
        </w:rPr>
        <w:t xml:space="preserve">Section 3: </w:t>
      </w:r>
      <w:r>
        <w:rPr>
          <w:color w:val="FF0000"/>
          <w:sz w:val="24"/>
          <w:szCs w:val="24"/>
        </w:rPr>
        <w:t>Outgoing and incoming officers shall hold at least one joint transition meeting to discuss the following topics:</w:t>
      </w:r>
    </w:p>
    <w:p w14:paraId="3E3D022B" w14:textId="77777777" w:rsidR="00BD16B5" w:rsidRDefault="00BB57ED">
      <w:pPr>
        <w:numPr>
          <w:ilvl w:val="0"/>
          <w:numId w:val="9"/>
        </w:numPr>
        <w:spacing w:before="240"/>
        <w:ind w:right="225"/>
        <w:jc w:val="both"/>
        <w:rPr>
          <w:color w:val="FF0000"/>
          <w:sz w:val="24"/>
          <w:szCs w:val="24"/>
        </w:rPr>
      </w:pPr>
      <w:r>
        <w:rPr>
          <w:color w:val="FF0000"/>
          <w:sz w:val="24"/>
          <w:szCs w:val="24"/>
        </w:rPr>
        <w:t>Responsibilities and duties of each officer position.</w:t>
      </w:r>
    </w:p>
    <w:p w14:paraId="4589072F" w14:textId="77777777" w:rsidR="00BD16B5" w:rsidRDefault="00BB57ED">
      <w:pPr>
        <w:numPr>
          <w:ilvl w:val="0"/>
          <w:numId w:val="9"/>
        </w:numPr>
        <w:ind w:right="225"/>
        <w:jc w:val="both"/>
        <w:rPr>
          <w:color w:val="FF0000"/>
          <w:sz w:val="24"/>
          <w:szCs w:val="24"/>
        </w:rPr>
      </w:pPr>
      <w:r>
        <w:rPr>
          <w:color w:val="FF0000"/>
          <w:sz w:val="24"/>
          <w:szCs w:val="24"/>
        </w:rPr>
        <w:t>Ongoing and upcoming projects or initiatives.</w:t>
      </w:r>
    </w:p>
    <w:p w14:paraId="34E56E91" w14:textId="77777777" w:rsidR="00BD16B5" w:rsidRDefault="00BB57ED">
      <w:pPr>
        <w:numPr>
          <w:ilvl w:val="0"/>
          <w:numId w:val="9"/>
        </w:numPr>
        <w:ind w:right="225"/>
        <w:jc w:val="both"/>
        <w:rPr>
          <w:color w:val="FF0000"/>
          <w:sz w:val="24"/>
          <w:szCs w:val="24"/>
        </w:rPr>
      </w:pPr>
      <w:r>
        <w:rPr>
          <w:color w:val="FF0000"/>
          <w:sz w:val="24"/>
          <w:szCs w:val="24"/>
        </w:rPr>
        <w:t>Important contacts, resources, and Chapter documents.</w:t>
      </w:r>
    </w:p>
    <w:p w14:paraId="60CF7801" w14:textId="77777777" w:rsidR="00BD16B5" w:rsidRDefault="00BB57ED">
      <w:pPr>
        <w:numPr>
          <w:ilvl w:val="0"/>
          <w:numId w:val="9"/>
        </w:numPr>
        <w:ind w:right="225"/>
        <w:jc w:val="both"/>
        <w:rPr>
          <w:color w:val="FF0000"/>
          <w:sz w:val="24"/>
          <w:szCs w:val="24"/>
        </w:rPr>
      </w:pPr>
      <w:r>
        <w:rPr>
          <w:color w:val="FF0000"/>
          <w:sz w:val="24"/>
          <w:szCs w:val="24"/>
        </w:rPr>
        <w:t>Budgetary and financial information, including account balances and expenditure plans.</w:t>
      </w:r>
    </w:p>
    <w:p w14:paraId="123BBB92" w14:textId="77777777" w:rsidR="00BD16B5" w:rsidRDefault="00BB57ED">
      <w:pPr>
        <w:numPr>
          <w:ilvl w:val="0"/>
          <w:numId w:val="9"/>
        </w:numPr>
        <w:ind w:right="225"/>
        <w:jc w:val="both"/>
        <w:rPr>
          <w:color w:val="FF0000"/>
          <w:sz w:val="24"/>
          <w:szCs w:val="24"/>
        </w:rPr>
      </w:pPr>
      <w:r>
        <w:rPr>
          <w:color w:val="FF0000"/>
          <w:sz w:val="24"/>
          <w:szCs w:val="24"/>
        </w:rPr>
        <w:t>Challenges and successes from the previous term and recommendations for the future.</w:t>
      </w:r>
    </w:p>
    <w:p w14:paraId="18979786" w14:textId="77777777" w:rsidR="00BD16B5" w:rsidRDefault="00BD16B5">
      <w:pPr>
        <w:ind w:right="225"/>
        <w:jc w:val="both"/>
        <w:rPr>
          <w:color w:val="FF0000"/>
          <w:sz w:val="24"/>
          <w:szCs w:val="24"/>
        </w:rPr>
      </w:pPr>
    </w:p>
    <w:p w14:paraId="0A9CAE19" w14:textId="77777777" w:rsidR="00BD16B5" w:rsidRDefault="00BB57ED">
      <w:pPr>
        <w:ind w:right="225"/>
        <w:jc w:val="both"/>
        <w:rPr>
          <w:color w:val="FF0000"/>
          <w:sz w:val="24"/>
          <w:szCs w:val="24"/>
        </w:rPr>
      </w:pPr>
      <w:r>
        <w:rPr>
          <w:b/>
          <w:color w:val="FF0000"/>
          <w:sz w:val="24"/>
          <w:szCs w:val="24"/>
        </w:rPr>
        <w:t xml:space="preserve">Section 4: </w:t>
      </w:r>
      <w:r>
        <w:rPr>
          <w:color w:val="FF0000"/>
          <w:sz w:val="24"/>
          <w:szCs w:val="24"/>
        </w:rPr>
        <w:t>Outgoing officers shall provide incoming officers with all relevant documentation and resources, including:</w:t>
      </w:r>
    </w:p>
    <w:p w14:paraId="37CFB453" w14:textId="77777777" w:rsidR="00BD16B5" w:rsidRDefault="00BB57ED">
      <w:pPr>
        <w:numPr>
          <w:ilvl w:val="0"/>
          <w:numId w:val="3"/>
        </w:numPr>
        <w:ind w:right="225"/>
        <w:jc w:val="both"/>
        <w:rPr>
          <w:sz w:val="24"/>
          <w:szCs w:val="24"/>
        </w:rPr>
      </w:pPr>
      <w:r>
        <w:rPr>
          <w:sz w:val="24"/>
          <w:szCs w:val="24"/>
        </w:rPr>
        <w:lastRenderedPageBreak/>
        <w:t>Meeting minutes, reports, and correspondence.</w:t>
      </w:r>
    </w:p>
    <w:p w14:paraId="36459351" w14:textId="77777777" w:rsidR="00BD16B5" w:rsidRDefault="00BB57ED">
      <w:pPr>
        <w:numPr>
          <w:ilvl w:val="0"/>
          <w:numId w:val="3"/>
        </w:numPr>
        <w:ind w:right="225"/>
        <w:jc w:val="both"/>
        <w:rPr>
          <w:sz w:val="24"/>
          <w:szCs w:val="24"/>
        </w:rPr>
      </w:pPr>
      <w:r>
        <w:rPr>
          <w:sz w:val="24"/>
          <w:szCs w:val="24"/>
        </w:rPr>
        <w:t>Financial records and budget plans.</w:t>
      </w:r>
    </w:p>
    <w:p w14:paraId="263168FD" w14:textId="77777777" w:rsidR="00BD16B5" w:rsidRDefault="00BB57ED">
      <w:pPr>
        <w:numPr>
          <w:ilvl w:val="0"/>
          <w:numId w:val="3"/>
        </w:numPr>
        <w:ind w:right="225"/>
        <w:jc w:val="both"/>
        <w:rPr>
          <w:sz w:val="24"/>
          <w:szCs w:val="24"/>
        </w:rPr>
      </w:pPr>
      <w:r>
        <w:rPr>
          <w:sz w:val="24"/>
          <w:szCs w:val="24"/>
        </w:rPr>
        <w:t>Chapter operations manual and other governing documents.</w:t>
      </w:r>
    </w:p>
    <w:p w14:paraId="50956E3A" w14:textId="77777777" w:rsidR="00BD16B5" w:rsidRDefault="00BB57ED">
      <w:pPr>
        <w:numPr>
          <w:ilvl w:val="0"/>
          <w:numId w:val="3"/>
        </w:numPr>
        <w:ind w:right="225"/>
        <w:jc w:val="both"/>
        <w:rPr>
          <w:sz w:val="24"/>
          <w:szCs w:val="24"/>
        </w:rPr>
      </w:pPr>
      <w:r>
        <w:rPr>
          <w:sz w:val="24"/>
          <w:szCs w:val="24"/>
        </w:rPr>
        <w:t>Access credentials for Chapter accounts and online platforms.</w:t>
      </w:r>
    </w:p>
    <w:p w14:paraId="0FB28961" w14:textId="77777777" w:rsidR="00BD16B5" w:rsidRDefault="00BD16B5">
      <w:pPr>
        <w:ind w:right="225"/>
        <w:jc w:val="both"/>
        <w:rPr>
          <w:color w:val="FF0000"/>
          <w:sz w:val="24"/>
          <w:szCs w:val="24"/>
        </w:rPr>
      </w:pPr>
    </w:p>
    <w:p w14:paraId="4F4D0DB4" w14:textId="77777777" w:rsidR="00BD16B5" w:rsidRDefault="00BB57ED">
      <w:pPr>
        <w:ind w:right="225"/>
        <w:jc w:val="both"/>
        <w:rPr>
          <w:color w:val="FF0000"/>
          <w:sz w:val="24"/>
          <w:szCs w:val="24"/>
        </w:rPr>
      </w:pPr>
      <w:r>
        <w:rPr>
          <w:b/>
          <w:color w:val="FF0000"/>
          <w:sz w:val="24"/>
          <w:szCs w:val="24"/>
        </w:rPr>
        <w:t xml:space="preserve">Section 5: </w:t>
      </w:r>
      <w:r>
        <w:rPr>
          <w:sz w:val="24"/>
          <w:szCs w:val="24"/>
        </w:rPr>
        <w:t xml:space="preserve">In coordination with the Faculty Advisor(s), the outgoing officers </w:t>
      </w:r>
      <w:r>
        <w:rPr>
          <w:color w:val="FF0000"/>
          <w:sz w:val="24"/>
          <w:szCs w:val="24"/>
        </w:rPr>
        <w:t>shall provide training and orientation for the new officers. This training shall cover the operational procedures of the Chapter, the use of IEEE-</w:t>
      </w:r>
      <w:proofErr w:type="spellStart"/>
      <w:r>
        <w:rPr>
          <w:color w:val="FF0000"/>
          <w:sz w:val="24"/>
          <w:szCs w:val="24"/>
        </w:rPr>
        <w:t>Eta</w:t>
      </w:r>
      <w:proofErr w:type="spellEnd"/>
      <w:r>
        <w:rPr>
          <w:color w:val="FF0000"/>
          <w:sz w:val="24"/>
          <w:szCs w:val="24"/>
        </w:rPr>
        <w:t xml:space="preserve"> Kappa Nu resources, and guidance on fulfilling officer duties effectively.</w:t>
      </w:r>
    </w:p>
    <w:p w14:paraId="5A138675" w14:textId="77777777" w:rsidR="00BD16B5" w:rsidRDefault="00BD16B5">
      <w:pPr>
        <w:ind w:right="225"/>
        <w:jc w:val="both"/>
        <w:rPr>
          <w:color w:val="FF0000"/>
          <w:sz w:val="24"/>
          <w:szCs w:val="24"/>
        </w:rPr>
      </w:pPr>
    </w:p>
    <w:p w14:paraId="3A1A2F10" w14:textId="77777777" w:rsidR="00BD16B5" w:rsidRDefault="00BB57ED">
      <w:pPr>
        <w:ind w:right="225"/>
        <w:jc w:val="both"/>
        <w:rPr>
          <w:color w:val="FF0000"/>
          <w:sz w:val="24"/>
          <w:szCs w:val="24"/>
        </w:rPr>
      </w:pPr>
      <w:r>
        <w:rPr>
          <w:b/>
          <w:color w:val="FF0000"/>
          <w:sz w:val="24"/>
          <w:szCs w:val="24"/>
        </w:rPr>
        <w:t xml:space="preserve">Section 6: </w:t>
      </w:r>
      <w:r>
        <w:rPr>
          <w:color w:val="FF0000"/>
          <w:sz w:val="24"/>
          <w:szCs w:val="24"/>
        </w:rPr>
        <w:t>The Faculty Advisor(s) shall oversee the officer transition process and provide support and guidance to ensure a successful handover. The Advisor(s) shall also facilitate communication between outgoing and incoming officers as needed.</w:t>
      </w:r>
    </w:p>
    <w:p w14:paraId="198C5C9F" w14:textId="77777777" w:rsidR="00BD16B5" w:rsidRDefault="00BD16B5">
      <w:pPr>
        <w:pBdr>
          <w:top w:val="nil"/>
          <w:left w:val="nil"/>
          <w:bottom w:val="nil"/>
          <w:right w:val="nil"/>
          <w:between w:val="nil"/>
        </w:pBdr>
        <w:ind w:right="225"/>
        <w:jc w:val="both"/>
        <w:rPr>
          <w:sz w:val="24"/>
          <w:szCs w:val="24"/>
        </w:rPr>
      </w:pPr>
    </w:p>
    <w:p w14:paraId="38C9F124"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w:t>
      </w:r>
    </w:p>
    <w:p w14:paraId="3634C074" w14:textId="77777777" w:rsidR="00BD16B5" w:rsidRDefault="00BD16B5">
      <w:pPr>
        <w:pBdr>
          <w:top w:val="nil"/>
          <w:left w:val="nil"/>
          <w:bottom w:val="nil"/>
          <w:right w:val="nil"/>
          <w:between w:val="nil"/>
        </w:pBdr>
        <w:spacing w:before="4"/>
        <w:ind w:right="225"/>
        <w:jc w:val="both"/>
        <w:rPr>
          <w:color w:val="000000"/>
          <w:sz w:val="24"/>
          <w:szCs w:val="24"/>
        </w:rPr>
      </w:pPr>
    </w:p>
    <w:p w14:paraId="20C7FBD5" w14:textId="77777777" w:rsidR="00BD16B5" w:rsidRDefault="00BB57ED">
      <w:pPr>
        <w:pStyle w:val="Heading1"/>
        <w:ind w:left="0" w:right="225"/>
        <w:jc w:val="both"/>
      </w:pPr>
      <w:r>
        <w:t>Approvals</w:t>
      </w:r>
    </w:p>
    <w:p w14:paraId="3314DE1D"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 xml:space="preserve">The above Chapter Operations Manual was approved by the members of </w:t>
      </w:r>
      <w:r>
        <w:rPr>
          <w:i/>
          <w:color w:val="000000"/>
          <w:sz w:val="24"/>
          <w:szCs w:val="24"/>
        </w:rPr>
        <w:t xml:space="preserve">NAME </w:t>
      </w:r>
      <w:r>
        <w:rPr>
          <w:color w:val="000000"/>
          <w:sz w:val="24"/>
          <w:szCs w:val="24"/>
        </w:rPr>
        <w:t>Chapter at a (</w:t>
      </w:r>
      <w:r>
        <w:rPr>
          <w:i/>
          <w:color w:val="000000"/>
          <w:sz w:val="24"/>
          <w:szCs w:val="24"/>
        </w:rPr>
        <w:t xml:space="preserve">REGULAR </w:t>
      </w:r>
      <w:r>
        <w:rPr>
          <w:color w:val="000000"/>
          <w:sz w:val="24"/>
          <w:szCs w:val="24"/>
        </w:rPr>
        <w:t xml:space="preserve">or </w:t>
      </w:r>
      <w:r>
        <w:rPr>
          <w:i/>
          <w:color w:val="000000"/>
          <w:sz w:val="24"/>
          <w:szCs w:val="24"/>
        </w:rPr>
        <w:t>SPECIAL</w:t>
      </w:r>
      <w:r>
        <w:rPr>
          <w:color w:val="000000"/>
          <w:sz w:val="24"/>
          <w:szCs w:val="24"/>
        </w:rPr>
        <w:t xml:space="preserve">) business meeting held on </w:t>
      </w:r>
      <w:r>
        <w:rPr>
          <w:i/>
          <w:color w:val="000000"/>
          <w:sz w:val="24"/>
          <w:szCs w:val="24"/>
        </w:rPr>
        <w:t>DATE</w:t>
      </w:r>
      <w:r>
        <w:rPr>
          <w:color w:val="000000"/>
          <w:sz w:val="24"/>
          <w:szCs w:val="24"/>
        </w:rPr>
        <w:t xml:space="preserve">, with </w:t>
      </w:r>
      <w:r>
        <w:rPr>
          <w:i/>
          <w:color w:val="000000"/>
          <w:sz w:val="24"/>
          <w:szCs w:val="24"/>
        </w:rPr>
        <w:t xml:space="preserve">[NUMBER] </w:t>
      </w:r>
      <w:r>
        <w:rPr>
          <w:color w:val="000000"/>
          <w:sz w:val="24"/>
          <w:szCs w:val="24"/>
        </w:rPr>
        <w:t xml:space="preserve">members present and was approved by a vote of </w:t>
      </w:r>
      <w:r>
        <w:rPr>
          <w:i/>
          <w:color w:val="000000"/>
          <w:sz w:val="24"/>
          <w:szCs w:val="24"/>
        </w:rPr>
        <w:t xml:space="preserve">[NUMBER] </w:t>
      </w:r>
      <w:r>
        <w:rPr>
          <w:color w:val="000000"/>
          <w:sz w:val="24"/>
          <w:szCs w:val="24"/>
        </w:rPr>
        <w:t xml:space="preserve">in favor and </w:t>
      </w:r>
      <w:r>
        <w:rPr>
          <w:i/>
          <w:color w:val="000000"/>
          <w:sz w:val="24"/>
          <w:szCs w:val="24"/>
        </w:rPr>
        <w:t xml:space="preserve">[NUMBER] </w:t>
      </w:r>
      <w:r>
        <w:rPr>
          <w:color w:val="000000"/>
          <w:sz w:val="24"/>
          <w:szCs w:val="24"/>
        </w:rPr>
        <w:t xml:space="preserve">opposed. This Operations Manual shall become effective on </w:t>
      </w:r>
      <w:r>
        <w:rPr>
          <w:i/>
          <w:color w:val="000000"/>
          <w:sz w:val="24"/>
          <w:szCs w:val="24"/>
        </w:rPr>
        <w:t>DATE</w:t>
      </w:r>
      <w:r>
        <w:rPr>
          <w:color w:val="000000"/>
          <w:sz w:val="24"/>
          <w:szCs w:val="24"/>
        </w:rPr>
        <w:t>.</w:t>
      </w:r>
    </w:p>
    <w:p w14:paraId="4299E02B" w14:textId="77777777" w:rsidR="00BD16B5" w:rsidRDefault="00BD16B5">
      <w:pPr>
        <w:pBdr>
          <w:top w:val="nil"/>
          <w:left w:val="nil"/>
          <w:bottom w:val="nil"/>
          <w:right w:val="nil"/>
          <w:between w:val="nil"/>
        </w:pBdr>
        <w:spacing w:before="9"/>
        <w:ind w:right="225"/>
        <w:jc w:val="both"/>
        <w:rPr>
          <w:color w:val="000000"/>
          <w:sz w:val="24"/>
          <w:szCs w:val="24"/>
        </w:rPr>
      </w:pPr>
    </w:p>
    <w:p w14:paraId="24399F19" w14:textId="77777777" w:rsidR="00BD16B5" w:rsidRDefault="00BB57ED">
      <w:pPr>
        <w:spacing w:before="1"/>
        <w:ind w:right="225"/>
        <w:jc w:val="both"/>
        <w:rPr>
          <w:i/>
          <w:sz w:val="24"/>
          <w:szCs w:val="24"/>
        </w:rPr>
      </w:pPr>
      <w:r>
        <w:rPr>
          <w:i/>
          <w:color w:val="FF0000"/>
          <w:sz w:val="24"/>
          <w:szCs w:val="24"/>
        </w:rPr>
        <w:t>As host to the NAME Chapter, the UNIVERSITY approved the Chapter Operations Manual on DATE.</w:t>
      </w:r>
    </w:p>
    <w:p w14:paraId="519954E1" w14:textId="77777777" w:rsidR="00BD16B5" w:rsidRDefault="00BD16B5">
      <w:pPr>
        <w:pBdr>
          <w:top w:val="nil"/>
          <w:left w:val="nil"/>
          <w:bottom w:val="nil"/>
          <w:right w:val="nil"/>
          <w:between w:val="nil"/>
        </w:pBdr>
        <w:ind w:right="225"/>
        <w:jc w:val="both"/>
        <w:rPr>
          <w:i/>
          <w:color w:val="000000"/>
          <w:sz w:val="24"/>
          <w:szCs w:val="24"/>
        </w:rPr>
      </w:pPr>
    </w:p>
    <w:p w14:paraId="025A0A91"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Chapter approval certified by</w:t>
      </w:r>
    </w:p>
    <w:p w14:paraId="53541373" w14:textId="77777777" w:rsidR="00BD16B5" w:rsidRDefault="00BD16B5">
      <w:pPr>
        <w:pBdr>
          <w:top w:val="nil"/>
          <w:left w:val="nil"/>
          <w:bottom w:val="nil"/>
          <w:right w:val="nil"/>
          <w:between w:val="nil"/>
        </w:pBdr>
        <w:ind w:right="225"/>
        <w:jc w:val="both"/>
        <w:rPr>
          <w:color w:val="000000"/>
          <w:sz w:val="24"/>
          <w:szCs w:val="24"/>
        </w:rPr>
      </w:pPr>
    </w:p>
    <w:p w14:paraId="5B7AF427" w14:textId="77777777" w:rsidR="00BD16B5" w:rsidRDefault="00BB57ED">
      <w:pPr>
        <w:pBdr>
          <w:top w:val="nil"/>
          <w:left w:val="nil"/>
          <w:bottom w:val="nil"/>
          <w:right w:val="nil"/>
          <w:between w:val="nil"/>
        </w:pBdr>
        <w:spacing w:before="8"/>
        <w:ind w:right="225"/>
        <w:jc w:val="both"/>
        <w:rPr>
          <w:color w:val="000000"/>
          <w:sz w:val="24"/>
          <w:szCs w:val="24"/>
        </w:rPr>
      </w:pPr>
      <w:r>
        <w:rPr>
          <w:noProof/>
        </w:rPr>
        <mc:AlternateContent>
          <mc:Choice Requires="wps">
            <w:drawing>
              <wp:anchor distT="0" distB="0" distL="114300" distR="114300" simplePos="0" relativeHeight="251659264" behindDoc="0" locked="0" layoutInCell="1" hidden="0" allowOverlap="1" wp14:anchorId="08E2FA1E" wp14:editId="06A20859">
                <wp:simplePos x="0" y="0"/>
                <wp:positionH relativeFrom="column">
                  <wp:posOffset>-736599</wp:posOffset>
                </wp:positionH>
                <wp:positionV relativeFrom="paragraph">
                  <wp:posOffset>0</wp:posOffset>
                </wp:positionV>
                <wp:extent cx="0" cy="12700"/>
                <wp:effectExtent l="0" t="0" r="0" b="0"/>
                <wp:wrapTopAndBottom distT="0" distB="0"/>
                <wp:docPr id="22" name="Straight Arrow Connector 22"/>
                <wp:cNvGraphicFramePr/>
                <a:graphic xmlns:a="http://schemas.openxmlformats.org/drawingml/2006/main">
                  <a:graphicData uri="http://schemas.microsoft.com/office/word/2010/wordprocessingShape">
                    <wps:wsp>
                      <wps:cNvCnPr/>
                      <wps:spPr>
                        <a:xfrm>
                          <a:off x="4736400" y="3780000"/>
                          <a:ext cx="1219200" cy="0"/>
                        </a:xfrm>
                        <a:prstGeom prst="straightConnector1">
                          <a:avLst/>
                        </a:prstGeom>
                        <a:solidFill>
                          <a:srgbClr val="FFFFFF"/>
                        </a:solidFill>
                        <a:ln w="96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0" cy="12700"/>
                <wp:effectExtent b="0" l="0" r="0" t="0"/>
                <wp:wrapTopAndBottom distB="0" distT="0"/>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112701B2" wp14:editId="2078C875">
                <wp:simplePos x="0" y="0"/>
                <wp:positionH relativeFrom="column">
                  <wp:posOffset>-736599</wp:posOffset>
                </wp:positionH>
                <wp:positionV relativeFrom="paragraph">
                  <wp:posOffset>0</wp:posOffset>
                </wp:positionV>
                <wp:extent cx="0" cy="12700"/>
                <wp:effectExtent l="0" t="0" r="0" b="0"/>
                <wp:wrapTopAndBottom distT="0" distB="0"/>
                <wp:docPr id="25" name="Straight Arrow Connector 25"/>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solidFill>
                          <a:srgbClr val="FFFFFF"/>
                        </a:solidFill>
                        <a:ln w="96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0" cy="12700"/>
                <wp:effectExtent b="0" l="0" r="0" t="0"/>
                <wp:wrapTopAndBottom distB="0" distT="0"/>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6F550B1" w14:textId="77777777" w:rsidR="00BD16B5" w:rsidRDefault="00BB57ED">
      <w:pPr>
        <w:pBdr>
          <w:top w:val="nil"/>
          <w:left w:val="nil"/>
          <w:bottom w:val="nil"/>
          <w:right w:val="nil"/>
          <w:between w:val="nil"/>
        </w:pBdr>
        <w:tabs>
          <w:tab w:val="left" w:pos="5140"/>
        </w:tabs>
        <w:spacing w:line="242" w:lineRule="auto"/>
        <w:ind w:right="225"/>
        <w:jc w:val="both"/>
        <w:rPr>
          <w:color w:val="000000"/>
          <w:sz w:val="24"/>
          <w:szCs w:val="24"/>
        </w:rPr>
      </w:pPr>
      <w:r>
        <w:rPr>
          <w:i/>
          <w:color w:val="000000"/>
          <w:sz w:val="24"/>
          <w:szCs w:val="24"/>
        </w:rPr>
        <w:t>NAME</w:t>
      </w:r>
      <w:r>
        <w:rPr>
          <w:color w:val="000000"/>
          <w:sz w:val="24"/>
          <w:szCs w:val="24"/>
        </w:rPr>
        <w:t>, Recording Secretary</w:t>
      </w:r>
      <w:r>
        <w:rPr>
          <w:color w:val="000000"/>
          <w:sz w:val="24"/>
          <w:szCs w:val="24"/>
        </w:rPr>
        <w:tab/>
        <w:t>Date</w:t>
      </w:r>
    </w:p>
    <w:p w14:paraId="5C254594" w14:textId="77777777" w:rsidR="00BD16B5" w:rsidRDefault="00BD16B5">
      <w:pPr>
        <w:pBdr>
          <w:top w:val="nil"/>
          <w:left w:val="nil"/>
          <w:bottom w:val="nil"/>
          <w:right w:val="nil"/>
          <w:between w:val="nil"/>
        </w:pBdr>
        <w:ind w:right="225"/>
        <w:jc w:val="both"/>
        <w:rPr>
          <w:color w:val="000000"/>
          <w:sz w:val="24"/>
          <w:szCs w:val="24"/>
        </w:rPr>
      </w:pPr>
    </w:p>
    <w:p w14:paraId="1CEB3036" w14:textId="77777777" w:rsidR="00BD16B5" w:rsidRDefault="00BD16B5">
      <w:pPr>
        <w:pBdr>
          <w:top w:val="nil"/>
          <w:left w:val="nil"/>
          <w:bottom w:val="nil"/>
          <w:right w:val="nil"/>
          <w:between w:val="nil"/>
        </w:pBdr>
        <w:ind w:right="225"/>
        <w:jc w:val="both"/>
        <w:rPr>
          <w:color w:val="000000"/>
          <w:sz w:val="24"/>
          <w:szCs w:val="24"/>
        </w:rPr>
      </w:pPr>
    </w:p>
    <w:p w14:paraId="05A53B3F"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This Chapter Operations Manual was approved by the Board of Governors of IEEE-</w:t>
      </w:r>
      <w:proofErr w:type="spellStart"/>
      <w:r>
        <w:rPr>
          <w:color w:val="000000"/>
          <w:sz w:val="24"/>
          <w:szCs w:val="24"/>
        </w:rPr>
        <w:t>Eta</w:t>
      </w:r>
      <w:proofErr w:type="spellEnd"/>
      <w:r>
        <w:rPr>
          <w:color w:val="000000"/>
          <w:sz w:val="24"/>
          <w:szCs w:val="24"/>
        </w:rPr>
        <w:t xml:space="preserve"> Kappa Nu on </w:t>
      </w:r>
      <w:r>
        <w:rPr>
          <w:i/>
          <w:color w:val="000000"/>
          <w:sz w:val="24"/>
          <w:szCs w:val="24"/>
        </w:rPr>
        <w:t>DATE</w:t>
      </w:r>
      <w:r>
        <w:rPr>
          <w:color w:val="000000"/>
          <w:sz w:val="24"/>
          <w:szCs w:val="24"/>
        </w:rPr>
        <w:t>.</w:t>
      </w:r>
    </w:p>
    <w:p w14:paraId="2EDE9922" w14:textId="77777777" w:rsidR="00BD16B5" w:rsidRDefault="00BD16B5">
      <w:pPr>
        <w:pBdr>
          <w:top w:val="nil"/>
          <w:left w:val="nil"/>
          <w:bottom w:val="nil"/>
          <w:right w:val="nil"/>
          <w:between w:val="nil"/>
        </w:pBdr>
        <w:ind w:right="225"/>
        <w:jc w:val="both"/>
        <w:rPr>
          <w:color w:val="000000"/>
          <w:sz w:val="24"/>
          <w:szCs w:val="24"/>
        </w:rPr>
      </w:pPr>
    </w:p>
    <w:p w14:paraId="2CA57E80" w14:textId="77777777" w:rsidR="00BD16B5" w:rsidRDefault="00BB57ED">
      <w:pPr>
        <w:pBdr>
          <w:top w:val="nil"/>
          <w:left w:val="nil"/>
          <w:bottom w:val="nil"/>
          <w:right w:val="nil"/>
          <w:between w:val="nil"/>
        </w:pBdr>
        <w:ind w:right="225"/>
        <w:jc w:val="both"/>
        <w:rPr>
          <w:color w:val="000000"/>
          <w:sz w:val="24"/>
          <w:szCs w:val="24"/>
        </w:rPr>
      </w:pPr>
      <w:r>
        <w:rPr>
          <w:color w:val="000000"/>
          <w:sz w:val="24"/>
          <w:szCs w:val="24"/>
        </w:rPr>
        <w:t>Approval certified by</w:t>
      </w:r>
    </w:p>
    <w:p w14:paraId="63F2C379" w14:textId="77777777" w:rsidR="00BD16B5" w:rsidRDefault="00BD16B5">
      <w:pPr>
        <w:pBdr>
          <w:top w:val="nil"/>
          <w:left w:val="nil"/>
          <w:bottom w:val="nil"/>
          <w:right w:val="nil"/>
          <w:between w:val="nil"/>
        </w:pBdr>
        <w:ind w:right="225"/>
        <w:jc w:val="both"/>
        <w:rPr>
          <w:color w:val="000000"/>
          <w:sz w:val="24"/>
          <w:szCs w:val="24"/>
        </w:rPr>
      </w:pPr>
    </w:p>
    <w:p w14:paraId="7341E407" w14:textId="77777777" w:rsidR="00BD16B5" w:rsidRDefault="00BB57ED">
      <w:pPr>
        <w:pBdr>
          <w:top w:val="nil"/>
          <w:left w:val="nil"/>
          <w:bottom w:val="nil"/>
          <w:right w:val="nil"/>
          <w:between w:val="nil"/>
        </w:pBdr>
        <w:spacing w:before="7"/>
        <w:ind w:right="225"/>
        <w:jc w:val="both"/>
        <w:rPr>
          <w:color w:val="000000"/>
          <w:sz w:val="24"/>
          <w:szCs w:val="24"/>
        </w:rPr>
      </w:pPr>
      <w:r>
        <w:rPr>
          <w:noProof/>
        </w:rPr>
        <mc:AlternateContent>
          <mc:Choice Requires="wps">
            <w:drawing>
              <wp:anchor distT="0" distB="0" distL="114300" distR="114300" simplePos="0" relativeHeight="251661312" behindDoc="0" locked="0" layoutInCell="1" hidden="0" allowOverlap="1" wp14:anchorId="54AEEC39" wp14:editId="55A917A1">
                <wp:simplePos x="0" y="0"/>
                <wp:positionH relativeFrom="column">
                  <wp:posOffset>-736599</wp:posOffset>
                </wp:positionH>
                <wp:positionV relativeFrom="paragraph">
                  <wp:posOffset>0</wp:posOffset>
                </wp:positionV>
                <wp:extent cx="0" cy="12700"/>
                <wp:effectExtent l="0" t="0" r="0" b="0"/>
                <wp:wrapTopAndBottom distT="0" distB="0"/>
                <wp:docPr id="24" name="Straight Arrow Connector 24"/>
                <wp:cNvGraphicFramePr/>
                <a:graphic xmlns:a="http://schemas.openxmlformats.org/drawingml/2006/main">
                  <a:graphicData uri="http://schemas.microsoft.com/office/word/2010/wordprocessingShape">
                    <wps:wsp>
                      <wps:cNvCnPr/>
                      <wps:spPr>
                        <a:xfrm>
                          <a:off x="4736400" y="3780000"/>
                          <a:ext cx="1219200" cy="0"/>
                        </a:xfrm>
                        <a:prstGeom prst="straightConnector1">
                          <a:avLst/>
                        </a:prstGeom>
                        <a:solidFill>
                          <a:srgbClr val="FFFFFF"/>
                        </a:solidFill>
                        <a:ln w="96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0" cy="12700"/>
                <wp:effectExtent b="0" l="0" r="0" t="0"/>
                <wp:wrapTopAndBottom distB="0" distT="0"/>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52FC5BEC" wp14:editId="365F3DCF">
                <wp:simplePos x="0" y="0"/>
                <wp:positionH relativeFrom="column">
                  <wp:posOffset>-736599</wp:posOffset>
                </wp:positionH>
                <wp:positionV relativeFrom="paragraph">
                  <wp:posOffset>0</wp:posOffset>
                </wp:positionV>
                <wp:extent cx="0" cy="12700"/>
                <wp:effectExtent l="0" t="0" r="0" b="0"/>
                <wp:wrapTopAndBottom distT="0" distB="0"/>
                <wp:docPr id="21" name="Straight Arrow Connector 2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solidFill>
                          <a:srgbClr val="FFFFFF"/>
                        </a:solidFill>
                        <a:ln w="9600"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-736599</wp:posOffset>
                </wp:positionH>
                <wp:positionV relativeFrom="paragraph">
                  <wp:posOffset>0</wp:posOffset>
                </wp:positionV>
                <wp:extent cx="0" cy="12700"/>
                <wp:effectExtent b="0" l="0" r="0" t="0"/>
                <wp:wrapTopAndBottom distB="0" distT="0"/>
                <wp:docPr id="2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41D5D009" w14:textId="77777777" w:rsidR="00BD16B5" w:rsidRDefault="00BB57ED">
      <w:pPr>
        <w:pBdr>
          <w:top w:val="nil"/>
          <w:left w:val="nil"/>
          <w:bottom w:val="nil"/>
          <w:right w:val="nil"/>
          <w:between w:val="nil"/>
        </w:pBdr>
        <w:tabs>
          <w:tab w:val="left" w:pos="4420"/>
        </w:tabs>
        <w:spacing w:line="242" w:lineRule="auto"/>
        <w:ind w:right="225"/>
        <w:jc w:val="both"/>
        <w:rPr>
          <w:color w:val="000000"/>
          <w:sz w:val="24"/>
          <w:szCs w:val="24"/>
        </w:rPr>
      </w:pPr>
      <w:r>
        <w:rPr>
          <w:color w:val="000000"/>
          <w:sz w:val="24"/>
          <w:szCs w:val="24"/>
        </w:rPr>
        <w:t>Director, IEEE-HKN</w:t>
      </w:r>
      <w:r>
        <w:rPr>
          <w:color w:val="000000"/>
          <w:sz w:val="24"/>
          <w:szCs w:val="24"/>
        </w:rPr>
        <w:tab/>
        <w:t>Date</w:t>
      </w:r>
    </w:p>
    <w:sectPr w:rsidR="00BD16B5">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3E5"/>
    <w:multiLevelType w:val="multilevel"/>
    <w:tmpl w:val="45901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F821BF1"/>
    <w:multiLevelType w:val="multilevel"/>
    <w:tmpl w:val="3E129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D44C98"/>
    <w:multiLevelType w:val="multilevel"/>
    <w:tmpl w:val="6A887528"/>
    <w:lvl w:ilvl="0">
      <w:start w:val="1"/>
      <w:numFmt w:val="decimal"/>
      <w:lvlText w:val="%1."/>
      <w:lvlJc w:val="left"/>
      <w:pPr>
        <w:ind w:left="720" w:hanging="360"/>
      </w:pPr>
      <w:rPr>
        <w:u w:val="none"/>
        <w:shd w:val="clear" w:color="auto" w:fill="FF990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A351E3"/>
    <w:multiLevelType w:val="multilevel"/>
    <w:tmpl w:val="7A5691A8"/>
    <w:lvl w:ilvl="0">
      <w:numFmt w:val="bullet"/>
      <w:lvlText w:val="●"/>
      <w:lvlJc w:val="left"/>
      <w:pPr>
        <w:ind w:left="820" w:hanging="360"/>
      </w:pPr>
    </w:lvl>
    <w:lvl w:ilvl="1">
      <w:numFmt w:val="bullet"/>
      <w:lvlText w:val="●"/>
      <w:lvlJc w:val="left"/>
      <w:pPr>
        <w:ind w:left="1180" w:hanging="360"/>
      </w:pPr>
      <w:rPr>
        <w:rFonts w:ascii="Noto Sans Symbols" w:eastAsia="Noto Sans Symbols" w:hAnsi="Noto Sans Symbols" w:cs="Noto Sans Symbols"/>
        <w:sz w:val="24"/>
        <w:szCs w:val="24"/>
      </w:rPr>
    </w:lvl>
    <w:lvl w:ilvl="2">
      <w:numFmt w:val="bullet"/>
      <w:lvlText w:val="•"/>
      <w:lvlJc w:val="left"/>
      <w:pPr>
        <w:ind w:left="2113" w:hanging="360"/>
      </w:pPr>
    </w:lvl>
    <w:lvl w:ilvl="3">
      <w:numFmt w:val="bullet"/>
      <w:lvlText w:val="•"/>
      <w:lvlJc w:val="left"/>
      <w:pPr>
        <w:ind w:left="3046" w:hanging="360"/>
      </w:pPr>
    </w:lvl>
    <w:lvl w:ilvl="4">
      <w:numFmt w:val="bullet"/>
      <w:lvlText w:val="•"/>
      <w:lvlJc w:val="left"/>
      <w:pPr>
        <w:ind w:left="3980" w:hanging="360"/>
      </w:pPr>
    </w:lvl>
    <w:lvl w:ilvl="5">
      <w:numFmt w:val="bullet"/>
      <w:lvlText w:val="•"/>
      <w:lvlJc w:val="left"/>
      <w:pPr>
        <w:ind w:left="4913" w:hanging="360"/>
      </w:pPr>
    </w:lvl>
    <w:lvl w:ilvl="6">
      <w:numFmt w:val="bullet"/>
      <w:lvlText w:val="•"/>
      <w:lvlJc w:val="left"/>
      <w:pPr>
        <w:ind w:left="5846" w:hanging="360"/>
      </w:pPr>
    </w:lvl>
    <w:lvl w:ilvl="7">
      <w:numFmt w:val="bullet"/>
      <w:lvlText w:val="•"/>
      <w:lvlJc w:val="left"/>
      <w:pPr>
        <w:ind w:left="6780" w:hanging="360"/>
      </w:pPr>
    </w:lvl>
    <w:lvl w:ilvl="8">
      <w:numFmt w:val="bullet"/>
      <w:lvlText w:val="•"/>
      <w:lvlJc w:val="left"/>
      <w:pPr>
        <w:ind w:left="7713" w:hanging="360"/>
      </w:pPr>
    </w:lvl>
  </w:abstractNum>
  <w:abstractNum w:abstractNumId="4" w15:restartNumberingAfterBreak="0">
    <w:nsid w:val="3DAD5BF4"/>
    <w:multiLevelType w:val="multilevel"/>
    <w:tmpl w:val="F5DCB948"/>
    <w:lvl w:ilvl="0">
      <w:start w:val="1"/>
      <w:numFmt w:val="lowerLetter"/>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238" w:hanging="418"/>
      </w:pPr>
      <w:rPr>
        <w:rFonts w:ascii="Calibri" w:eastAsia="Calibri" w:hAnsi="Calibri" w:cs="Calibri"/>
        <w:color w:val="000000"/>
        <w:sz w:val="24"/>
        <w:szCs w:val="24"/>
      </w:rPr>
    </w:lvl>
    <w:lvl w:ilvl="2">
      <w:numFmt w:val="bullet"/>
      <w:lvlText w:val="•"/>
      <w:lvlJc w:val="left"/>
      <w:pPr>
        <w:ind w:left="2166" w:hanging="418"/>
      </w:pPr>
    </w:lvl>
    <w:lvl w:ilvl="3">
      <w:numFmt w:val="bullet"/>
      <w:lvlText w:val="•"/>
      <w:lvlJc w:val="left"/>
      <w:pPr>
        <w:ind w:left="3093" w:hanging="418"/>
      </w:pPr>
    </w:lvl>
    <w:lvl w:ilvl="4">
      <w:numFmt w:val="bullet"/>
      <w:lvlText w:val="•"/>
      <w:lvlJc w:val="left"/>
      <w:pPr>
        <w:ind w:left="4020" w:hanging="418"/>
      </w:pPr>
    </w:lvl>
    <w:lvl w:ilvl="5">
      <w:numFmt w:val="bullet"/>
      <w:lvlText w:val="•"/>
      <w:lvlJc w:val="left"/>
      <w:pPr>
        <w:ind w:left="4946" w:hanging="418"/>
      </w:pPr>
    </w:lvl>
    <w:lvl w:ilvl="6">
      <w:numFmt w:val="bullet"/>
      <w:lvlText w:val="•"/>
      <w:lvlJc w:val="left"/>
      <w:pPr>
        <w:ind w:left="5873" w:hanging="418"/>
      </w:pPr>
    </w:lvl>
    <w:lvl w:ilvl="7">
      <w:numFmt w:val="bullet"/>
      <w:lvlText w:val="•"/>
      <w:lvlJc w:val="left"/>
      <w:pPr>
        <w:ind w:left="6800" w:hanging="418"/>
      </w:pPr>
    </w:lvl>
    <w:lvl w:ilvl="8">
      <w:numFmt w:val="bullet"/>
      <w:lvlText w:val="•"/>
      <w:lvlJc w:val="left"/>
      <w:pPr>
        <w:ind w:left="7726" w:hanging="417"/>
      </w:pPr>
    </w:lvl>
  </w:abstractNum>
  <w:abstractNum w:abstractNumId="5" w15:restartNumberingAfterBreak="0">
    <w:nsid w:val="4AFD0404"/>
    <w:multiLevelType w:val="multilevel"/>
    <w:tmpl w:val="997A4F38"/>
    <w:lvl w:ilvl="0">
      <w:start w:val="1"/>
      <w:numFmt w:val="decimal"/>
      <w:lvlText w:val="%1."/>
      <w:lvlJc w:val="left"/>
      <w:pPr>
        <w:ind w:left="720" w:hanging="360"/>
      </w:pPr>
      <w:rPr>
        <w:u w:val="none"/>
        <w:shd w:val="clear" w:color="auto" w:fill="FF990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5223BC7"/>
    <w:multiLevelType w:val="multilevel"/>
    <w:tmpl w:val="F68C107E"/>
    <w:lvl w:ilvl="0">
      <w:numFmt w:val="bullet"/>
      <w:lvlText w:val="●"/>
      <w:lvlJc w:val="left"/>
      <w:pPr>
        <w:ind w:left="820" w:hanging="360"/>
      </w:pPr>
      <w:rPr>
        <w:color w:val="0000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7" w15:restartNumberingAfterBreak="0">
    <w:nsid w:val="67B856DB"/>
    <w:multiLevelType w:val="multilevel"/>
    <w:tmpl w:val="CA6AB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434F4B"/>
    <w:multiLevelType w:val="multilevel"/>
    <w:tmpl w:val="5308D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4873886">
    <w:abstractNumId w:val="5"/>
  </w:num>
  <w:num w:numId="2" w16cid:durableId="292097556">
    <w:abstractNumId w:val="2"/>
  </w:num>
  <w:num w:numId="3" w16cid:durableId="1831016671">
    <w:abstractNumId w:val="7"/>
  </w:num>
  <w:num w:numId="4" w16cid:durableId="71002562">
    <w:abstractNumId w:val="1"/>
  </w:num>
  <w:num w:numId="5" w16cid:durableId="1323946">
    <w:abstractNumId w:val="4"/>
  </w:num>
  <w:num w:numId="6" w16cid:durableId="1315839414">
    <w:abstractNumId w:val="6"/>
  </w:num>
  <w:num w:numId="7" w16cid:durableId="612175578">
    <w:abstractNumId w:val="3"/>
  </w:num>
  <w:num w:numId="8" w16cid:durableId="1589192731">
    <w:abstractNumId w:val="0"/>
  </w:num>
  <w:num w:numId="9" w16cid:durableId="588659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B5"/>
    <w:rsid w:val="00BB57ED"/>
    <w:rsid w:val="00BD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CCBF"/>
  <w15:docId w15:val="{FA9E8EC8-3645-46C5-9DF5-14721F3D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line="274" w:lineRule="exact"/>
      <w:ind w:left="100"/>
      <w:outlineLvl w:val="0"/>
    </w:pPr>
    <w:rPr>
      <w:b/>
      <w:bCs/>
      <w:sz w:val="24"/>
      <w:szCs w:val="24"/>
    </w:rPr>
  </w:style>
  <w:style w:type="paragraph" w:styleId="Heading2">
    <w:name w:val="heading 2"/>
    <w:basedOn w:val="Normal"/>
    <w:uiPriority w:val="9"/>
    <w:unhideWhenUsed/>
    <w:qFormat/>
    <w:pPr>
      <w:spacing w:line="274" w:lineRule="exact"/>
      <w:ind w:left="100"/>
      <w:outlineLvl w:val="1"/>
    </w:pPr>
    <w:rPr>
      <w:b/>
      <w:bCs/>
      <w:i/>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kn.iee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kn.ieee.org/" TargetMode="External"/><Relationship Id="rId11" Type="http://schemas.openxmlformats.org/officeDocument/2006/relationships/hyperlink" Target="https://hkn.ieee.org/" TargetMode="External"/><Relationship Id="rId5" Type="http://schemas.openxmlformats.org/officeDocument/2006/relationships/webSettings" Target="webSettings.xml"/><Relationship Id="rId10" Type="http://schemas.openxmlformats.org/officeDocument/2006/relationships/hyperlink" Target="http://ieee.org/" TargetMode="External"/><Relationship Id="rId4" Type="http://schemas.openxmlformats.org/officeDocument/2006/relationships/settings" Target="settings.xml"/><Relationship Id="rId9" Type="http://schemas.openxmlformats.org/officeDocument/2006/relationships/hyperlink" Target="https://hkn.iee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OOWlo3n66Z+qZx6eaKdaHYExA==">CgMxLjAyDmgubXh1ajIwaGljem5lMg5oLjFycm9tc2p2eGt6aTIOaC5icXB4OWxpZ2V6Ymw4AHIhMTBPS2dxdDB0QWVhUkpnX000NTJHcFVWZGQ5WWJ0OTZf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3840</Words>
  <Characters>21893</Characters>
  <Application>Microsoft Office Word</Application>
  <DocSecurity>0</DocSecurity>
  <Lines>182</Lines>
  <Paragraphs>51</Paragraphs>
  <ScaleCrop>false</ScaleCrop>
  <Company/>
  <LinksUpToDate>false</LinksUpToDate>
  <CharactersWithSpaces>25682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Michael</dc:creator>
  <cp:lastModifiedBy>Sylvie S Leal</cp:lastModifiedBy>
  <cp:revision>2</cp:revision>
  <dcterms:created xsi:type="dcterms:W3CDTF">2025-03-12T19:34:00Z</dcterms:created>
  <dcterms:modified xsi:type="dcterms:W3CDTF">2025-03-12T19:34:00Z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2016</vt:lpwstr>
  </property>
  <property fmtid="{D5CDD505-2E9C-101B-9397-08002B2CF9AE}" pid="4" name="LastSaved">
    <vt:filetime>2024-11-04T00:00:00Z</vt:filetime>
  </property>
</Properties>
</file>