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DED1" w14:textId="77777777" w:rsidR="00EB1CC3" w:rsidRPr="00102F4E" w:rsidRDefault="00234477">
      <w:pPr>
        <w:jc w:val="center"/>
        <w:rPr>
          <w:rFonts w:ascii="Calibri" w:hAnsi="Calibri" w:cstheme="minorHAnsi"/>
          <w:b/>
        </w:rPr>
      </w:pPr>
      <w:bookmarkStart w:id="0" w:name="_GoBack"/>
      <w:bookmarkEnd w:id="0"/>
      <w:r w:rsidRPr="00102F4E">
        <w:rPr>
          <w:rFonts w:ascii="Calibri" w:hAnsi="Calibri" w:cstheme="minorHAnsi"/>
          <w:b/>
        </w:rPr>
        <w:t>Minutes of the Meeting</w:t>
      </w:r>
    </w:p>
    <w:p w14:paraId="31F56992" w14:textId="024E386B" w:rsidR="00EC5FCA" w:rsidRPr="00102F4E" w:rsidRDefault="000C05FE" w:rsidP="00591C30">
      <w:pPr>
        <w:jc w:val="center"/>
        <w:rPr>
          <w:rFonts w:ascii="Calibri" w:hAnsi="Calibri" w:cstheme="minorHAnsi"/>
          <w:b/>
        </w:rPr>
      </w:pPr>
      <w:r w:rsidRPr="00102F4E">
        <w:rPr>
          <w:rFonts w:ascii="Calibri" w:hAnsi="Calibri" w:cstheme="minorHAnsi"/>
          <w:b/>
        </w:rPr>
        <w:t>27 September 2018</w:t>
      </w:r>
    </w:p>
    <w:p w14:paraId="0DD7121A" w14:textId="4D3C93FF" w:rsidR="00D81973" w:rsidRPr="00102F4E" w:rsidRDefault="00D81973" w:rsidP="00591C30">
      <w:pPr>
        <w:jc w:val="center"/>
        <w:rPr>
          <w:rFonts w:ascii="Calibri" w:hAnsi="Calibri" w:cstheme="minorHAnsi"/>
          <w:b/>
        </w:rPr>
      </w:pPr>
    </w:p>
    <w:p w14:paraId="28067561" w14:textId="3330C6DA" w:rsidR="00D81973" w:rsidRPr="00102F4E" w:rsidRDefault="004C151D" w:rsidP="00591C30">
      <w:pPr>
        <w:jc w:val="center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Approved, 25 October 2018</w:t>
      </w:r>
    </w:p>
    <w:p w14:paraId="3EE26C6F" w14:textId="77777777" w:rsidR="00591C30" w:rsidRPr="00102F4E" w:rsidRDefault="00591C30">
      <w:pPr>
        <w:rPr>
          <w:rFonts w:ascii="Calibri" w:hAnsi="Calibri" w:cstheme="minorHAnsi"/>
          <w:b/>
          <w:u w:val="single"/>
        </w:rPr>
      </w:pPr>
    </w:p>
    <w:p w14:paraId="7D1780A4" w14:textId="77777777" w:rsidR="00EB1CC3" w:rsidRPr="00102F4E" w:rsidRDefault="00206F4F">
      <w:pPr>
        <w:rPr>
          <w:rFonts w:ascii="Calibri" w:hAnsi="Calibri" w:cstheme="minorHAnsi"/>
          <w:b/>
          <w:u w:val="single"/>
        </w:rPr>
      </w:pPr>
      <w:r w:rsidRPr="00102F4E">
        <w:rPr>
          <w:rFonts w:ascii="Calibri" w:hAnsi="Calibri" w:cstheme="minorHAnsi"/>
          <w:b/>
          <w:u w:val="single"/>
        </w:rPr>
        <w:t>1</w:t>
      </w:r>
      <w:r w:rsidR="00234477" w:rsidRPr="00102F4E">
        <w:rPr>
          <w:rFonts w:ascii="Calibri" w:hAnsi="Calibri" w:cstheme="minorHAnsi"/>
          <w:b/>
          <w:u w:val="single"/>
        </w:rPr>
        <w:t>. Call to Order, Roll Call and Introductions.</w:t>
      </w:r>
    </w:p>
    <w:p w14:paraId="09AF1FC6" w14:textId="0C610D18" w:rsidR="00EB1CC3" w:rsidRPr="00102F4E" w:rsidRDefault="00884CB7">
      <w:pPr>
        <w:rPr>
          <w:rFonts w:ascii="Calibri" w:hAnsi="Calibri" w:cstheme="minorHAnsi"/>
        </w:rPr>
      </w:pPr>
      <w:r w:rsidRPr="00102F4E">
        <w:rPr>
          <w:rFonts w:ascii="Calibri" w:hAnsi="Calibri" w:cstheme="minorHAnsi"/>
        </w:rPr>
        <w:t>The IEEE-</w:t>
      </w:r>
      <w:r w:rsidR="00234477" w:rsidRPr="00102F4E">
        <w:rPr>
          <w:rFonts w:ascii="Calibri" w:hAnsi="Calibri" w:cstheme="minorHAnsi"/>
        </w:rPr>
        <w:t xml:space="preserve">Eta Kappa Nu (IEEE-HKN) Board of Governors met on </w:t>
      </w:r>
      <w:r w:rsidR="00634976">
        <w:rPr>
          <w:rFonts w:ascii="Calibri" w:hAnsi="Calibri" w:cstheme="minorHAnsi"/>
        </w:rPr>
        <w:t>27 September</w:t>
      </w:r>
      <w:r w:rsidR="00B41444" w:rsidRPr="00102F4E">
        <w:rPr>
          <w:rFonts w:ascii="Calibri" w:hAnsi="Calibri" w:cstheme="minorHAnsi"/>
        </w:rPr>
        <w:t xml:space="preserve"> </w:t>
      </w:r>
      <w:r w:rsidR="00D0098D" w:rsidRPr="00102F4E">
        <w:rPr>
          <w:rFonts w:ascii="Calibri" w:hAnsi="Calibri" w:cstheme="minorHAnsi"/>
        </w:rPr>
        <w:t>2018</w:t>
      </w:r>
      <w:r w:rsidR="00804FFE" w:rsidRPr="00102F4E">
        <w:rPr>
          <w:rFonts w:ascii="Calibri" w:hAnsi="Calibri" w:cstheme="minorHAnsi"/>
        </w:rPr>
        <w:t xml:space="preserve"> </w:t>
      </w:r>
      <w:r w:rsidR="00C75D19" w:rsidRPr="00102F4E">
        <w:rPr>
          <w:rFonts w:ascii="Calibri" w:hAnsi="Calibri" w:cstheme="minorHAnsi"/>
        </w:rPr>
        <w:t xml:space="preserve">on the </w:t>
      </w:r>
      <w:r w:rsidR="00A55B40" w:rsidRPr="00102F4E">
        <w:rPr>
          <w:rFonts w:ascii="Calibri" w:hAnsi="Calibri" w:cstheme="minorHAnsi"/>
        </w:rPr>
        <w:t>WebEx</w:t>
      </w:r>
      <w:r w:rsidR="00C75D19" w:rsidRPr="00102F4E">
        <w:rPr>
          <w:rFonts w:ascii="Calibri" w:hAnsi="Calibri" w:cstheme="minorHAnsi"/>
        </w:rPr>
        <w:t xml:space="preserve"> meeting platform</w:t>
      </w:r>
      <w:r w:rsidR="00676FD6" w:rsidRPr="00102F4E">
        <w:rPr>
          <w:rFonts w:ascii="Calibri" w:hAnsi="Calibri" w:cstheme="minorHAnsi"/>
        </w:rPr>
        <w:t>. President Steve</w:t>
      </w:r>
      <w:r w:rsidR="00373784" w:rsidRPr="00102F4E">
        <w:rPr>
          <w:rFonts w:ascii="Calibri" w:hAnsi="Calibri" w:cstheme="minorHAnsi"/>
        </w:rPr>
        <w:t xml:space="preserve"> </w:t>
      </w:r>
      <w:r w:rsidR="00724C22" w:rsidRPr="00102F4E">
        <w:rPr>
          <w:rFonts w:ascii="Calibri" w:hAnsi="Calibri" w:cstheme="minorHAnsi"/>
        </w:rPr>
        <w:t xml:space="preserve">E. </w:t>
      </w:r>
      <w:r w:rsidR="00373784" w:rsidRPr="00102F4E">
        <w:rPr>
          <w:rFonts w:ascii="Calibri" w:hAnsi="Calibri" w:cstheme="minorHAnsi"/>
        </w:rPr>
        <w:t>Watkins</w:t>
      </w:r>
      <w:r w:rsidR="00234477" w:rsidRPr="00102F4E">
        <w:rPr>
          <w:rFonts w:ascii="Calibri" w:hAnsi="Calibri" w:cstheme="minorHAnsi"/>
        </w:rPr>
        <w:t xml:space="preserve"> ca</w:t>
      </w:r>
      <w:r w:rsidR="00FE7FA6" w:rsidRPr="00102F4E">
        <w:rPr>
          <w:rFonts w:ascii="Calibri" w:hAnsi="Calibri" w:cstheme="minorHAnsi"/>
        </w:rPr>
        <w:t xml:space="preserve">lled the meeting to order at </w:t>
      </w:r>
      <w:r w:rsidR="00B41444" w:rsidRPr="00102F4E">
        <w:rPr>
          <w:rFonts w:ascii="Calibri" w:hAnsi="Calibri" w:cstheme="minorHAnsi"/>
        </w:rPr>
        <w:t>2:49</w:t>
      </w:r>
      <w:r w:rsidR="00725FB5" w:rsidRPr="00102F4E">
        <w:rPr>
          <w:rFonts w:ascii="Calibri" w:hAnsi="Calibri" w:cstheme="minorHAnsi"/>
        </w:rPr>
        <w:t xml:space="preserve"> </w:t>
      </w:r>
      <w:r w:rsidR="00C75D19" w:rsidRPr="00102F4E">
        <w:rPr>
          <w:rFonts w:ascii="Calibri" w:hAnsi="Calibri" w:cstheme="minorHAnsi"/>
        </w:rPr>
        <w:t>p</w:t>
      </w:r>
      <w:r w:rsidR="00D0098D" w:rsidRPr="00102F4E">
        <w:rPr>
          <w:rFonts w:ascii="Calibri" w:hAnsi="Calibri" w:cstheme="minorHAnsi"/>
        </w:rPr>
        <w:t>m</w:t>
      </w:r>
      <w:r w:rsidR="000C7DF7" w:rsidRPr="00102F4E">
        <w:rPr>
          <w:rFonts w:ascii="Calibri" w:hAnsi="Calibri" w:cstheme="minorHAnsi"/>
        </w:rPr>
        <w:t xml:space="preserve"> E</w:t>
      </w:r>
      <w:r w:rsidR="00746AA1" w:rsidRPr="00102F4E">
        <w:rPr>
          <w:rFonts w:ascii="Calibri" w:hAnsi="Calibri" w:cstheme="minorHAnsi"/>
        </w:rPr>
        <w:t>D</w:t>
      </w:r>
      <w:r w:rsidR="000C7DF7" w:rsidRPr="00102F4E">
        <w:rPr>
          <w:rFonts w:ascii="Calibri" w:hAnsi="Calibri" w:cstheme="minorHAnsi"/>
        </w:rPr>
        <w:t>T</w:t>
      </w:r>
      <w:r w:rsidR="00234477" w:rsidRPr="00102F4E">
        <w:rPr>
          <w:rFonts w:ascii="Calibri" w:hAnsi="Calibri" w:cstheme="minorHAnsi"/>
        </w:rPr>
        <w:t xml:space="preserve">.  A member quorum was </w:t>
      </w:r>
      <w:r w:rsidR="00ED2B39" w:rsidRPr="00102F4E">
        <w:rPr>
          <w:rFonts w:ascii="Calibri" w:hAnsi="Calibri" w:cstheme="minorHAnsi"/>
        </w:rPr>
        <w:t>confirmed,</w:t>
      </w:r>
      <w:r w:rsidR="00234477" w:rsidRPr="00102F4E">
        <w:rPr>
          <w:rFonts w:ascii="Calibri" w:hAnsi="Calibri" w:cstheme="minorHAnsi"/>
        </w:rPr>
        <w:t xml:space="preserve"> and attendance was as follows: </w:t>
      </w:r>
    </w:p>
    <w:p w14:paraId="1E629CB7" w14:textId="77777777" w:rsidR="00EB1CC3" w:rsidRPr="00102F4E" w:rsidRDefault="00EB1CC3">
      <w:pPr>
        <w:ind w:left="460" w:hanging="440"/>
        <w:rPr>
          <w:rFonts w:ascii="Calibri" w:hAnsi="Calibri" w:cstheme="minorHAnsi"/>
        </w:rPr>
      </w:pPr>
    </w:p>
    <w:p w14:paraId="4822CB48" w14:textId="15CD2815" w:rsidR="00EB1CC3" w:rsidRPr="00102F4E" w:rsidRDefault="00234477" w:rsidP="00102F4E">
      <w:pPr>
        <w:rPr>
          <w:rFonts w:ascii="Calibri" w:hAnsi="Calibri" w:cstheme="minorHAnsi"/>
          <w:b/>
          <w:u w:val="single"/>
        </w:rPr>
      </w:pPr>
      <w:r w:rsidRPr="00102F4E">
        <w:rPr>
          <w:rFonts w:ascii="Calibri" w:hAnsi="Calibri" w:cstheme="minorHAnsi"/>
          <w:b/>
          <w:u w:val="single"/>
        </w:rPr>
        <w:t xml:space="preserve">IEEE-HKN </w:t>
      </w:r>
      <w:r w:rsidR="000871EB" w:rsidRPr="00102F4E">
        <w:rPr>
          <w:rFonts w:ascii="Calibri" w:hAnsi="Calibri" w:cstheme="minorHAnsi"/>
          <w:b/>
          <w:u w:val="single"/>
        </w:rPr>
        <w:t>Board Members 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5B7CC5" w:rsidRPr="00102F4E" w14:paraId="6772CD8F" w14:textId="77777777" w:rsidTr="00D0098D">
        <w:tc>
          <w:tcPr>
            <w:tcW w:w="4788" w:type="dxa"/>
          </w:tcPr>
          <w:p w14:paraId="79DD68D6" w14:textId="77777777" w:rsidR="005B7CC5" w:rsidRPr="00102F4E" w:rsidRDefault="00373784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Steve E. Watkins</w:t>
            </w:r>
            <w:r w:rsidR="008D6064" w:rsidRPr="00102F4E">
              <w:rPr>
                <w:rFonts w:ascii="Calibri" w:hAnsi="Calibri" w:cstheme="minorHAnsi"/>
              </w:rPr>
              <w:t>, President</w:t>
            </w:r>
          </w:p>
        </w:tc>
        <w:tc>
          <w:tcPr>
            <w:tcW w:w="4788" w:type="dxa"/>
          </w:tcPr>
          <w:p w14:paraId="3E0BD839" w14:textId="77777777" w:rsidR="005B7CC5" w:rsidRPr="00102F4E" w:rsidRDefault="00373784">
            <w:pPr>
              <w:rPr>
                <w:rFonts w:ascii="Calibri" w:hAnsi="Calibri" w:cstheme="minorHAnsi"/>
                <w:color w:val="auto"/>
              </w:rPr>
            </w:pPr>
            <w:r w:rsidRPr="00102F4E">
              <w:rPr>
                <w:rFonts w:ascii="Calibri" w:hAnsi="Calibri" w:cstheme="minorHAnsi"/>
                <w:color w:val="auto"/>
              </w:rPr>
              <w:t xml:space="preserve">Karen Panetta, </w:t>
            </w:r>
            <w:r w:rsidR="008D6064" w:rsidRPr="00102F4E">
              <w:rPr>
                <w:rFonts w:ascii="Calibri" w:hAnsi="Calibri" w:cstheme="minorHAnsi"/>
                <w:color w:val="auto"/>
              </w:rPr>
              <w:t>President-Elect</w:t>
            </w:r>
          </w:p>
        </w:tc>
      </w:tr>
      <w:tr w:rsidR="00D42DE1" w:rsidRPr="00102F4E" w14:paraId="5B7E41C8" w14:textId="77777777" w:rsidTr="00D0098D">
        <w:tc>
          <w:tcPr>
            <w:tcW w:w="4788" w:type="dxa"/>
          </w:tcPr>
          <w:p w14:paraId="47DA73FA" w14:textId="106CBE38" w:rsidR="00956FF9" w:rsidRPr="00102F4E" w:rsidRDefault="00B74687" w:rsidP="00D42DE1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Tim Kurzweg, Past-President</w:t>
            </w:r>
          </w:p>
          <w:p w14:paraId="3A44D266" w14:textId="5237F5B8" w:rsidR="00D42DE1" w:rsidRPr="00102F4E" w:rsidRDefault="00717337" w:rsidP="00D42DE1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Ron Jensen</w:t>
            </w:r>
          </w:p>
        </w:tc>
        <w:tc>
          <w:tcPr>
            <w:tcW w:w="4788" w:type="dxa"/>
          </w:tcPr>
          <w:p w14:paraId="7B900E29" w14:textId="77777777" w:rsidR="00D0098D" w:rsidRPr="00102F4E" w:rsidRDefault="005C7BEF" w:rsidP="00D42DE1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John DeGraw</w:t>
            </w:r>
          </w:p>
          <w:p w14:paraId="7D4858A9" w14:textId="3394F7E7" w:rsidR="00956FF9" w:rsidRPr="00102F4E" w:rsidRDefault="00F4631A" w:rsidP="00D42DE1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Sean Bentley</w:t>
            </w:r>
          </w:p>
        </w:tc>
      </w:tr>
      <w:tr w:rsidR="00D42DE1" w:rsidRPr="00102F4E" w14:paraId="15C23307" w14:textId="77777777" w:rsidTr="00D0098D">
        <w:tc>
          <w:tcPr>
            <w:tcW w:w="4788" w:type="dxa"/>
          </w:tcPr>
          <w:p w14:paraId="15AE6F33" w14:textId="77777777" w:rsidR="00D42DE1" w:rsidRPr="00102F4E" w:rsidRDefault="00D0098D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Ed Rezek</w:t>
            </w:r>
          </w:p>
        </w:tc>
        <w:tc>
          <w:tcPr>
            <w:tcW w:w="4788" w:type="dxa"/>
          </w:tcPr>
          <w:p w14:paraId="5FECAD53" w14:textId="0CEEAC46" w:rsidR="00DA4BA4" w:rsidRPr="00102F4E" w:rsidRDefault="00C73F27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Rakesh Kumar</w:t>
            </w:r>
          </w:p>
        </w:tc>
      </w:tr>
      <w:tr w:rsidR="00D42DE1" w:rsidRPr="00102F4E" w14:paraId="6F7365F3" w14:textId="77777777" w:rsidTr="00D0098D">
        <w:tc>
          <w:tcPr>
            <w:tcW w:w="4788" w:type="dxa"/>
          </w:tcPr>
          <w:p w14:paraId="562C6045" w14:textId="31546BC8" w:rsidR="00D42DE1" w:rsidRPr="00102F4E" w:rsidRDefault="0078214B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Michael Benson</w:t>
            </w:r>
          </w:p>
        </w:tc>
        <w:tc>
          <w:tcPr>
            <w:tcW w:w="4788" w:type="dxa"/>
          </w:tcPr>
          <w:p w14:paraId="7F7610E7" w14:textId="3FC04F0A" w:rsidR="00D42DE1" w:rsidRPr="00102F4E" w:rsidRDefault="00DA4BA4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Enrique Tejera</w:t>
            </w:r>
          </w:p>
        </w:tc>
      </w:tr>
      <w:tr w:rsidR="00D42DE1" w:rsidRPr="00102F4E" w14:paraId="5E1527C1" w14:textId="77777777" w:rsidTr="0078214B">
        <w:trPr>
          <w:trHeight w:val="126"/>
        </w:trPr>
        <w:tc>
          <w:tcPr>
            <w:tcW w:w="4788" w:type="dxa"/>
          </w:tcPr>
          <w:p w14:paraId="391B1B2E" w14:textId="545252E0" w:rsidR="00D42DE1" w:rsidRPr="00102F4E" w:rsidRDefault="0078214B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James Conrad</w:t>
            </w:r>
          </w:p>
        </w:tc>
        <w:tc>
          <w:tcPr>
            <w:tcW w:w="4788" w:type="dxa"/>
          </w:tcPr>
          <w:p w14:paraId="5FEE8FF2" w14:textId="3CCD85DB" w:rsidR="00D42DE1" w:rsidRPr="00102F4E" w:rsidRDefault="00D42DE1">
            <w:pPr>
              <w:rPr>
                <w:rFonts w:ascii="Calibri" w:hAnsi="Calibri" w:cstheme="minorHAnsi"/>
              </w:rPr>
            </w:pPr>
          </w:p>
        </w:tc>
      </w:tr>
    </w:tbl>
    <w:p w14:paraId="6CA30614" w14:textId="77777777" w:rsidR="005B7CC5" w:rsidRPr="00102F4E" w:rsidRDefault="005B7CC5">
      <w:pPr>
        <w:rPr>
          <w:rFonts w:ascii="Calibri" w:hAnsi="Calibri" w:cstheme="minorHAnsi"/>
        </w:rPr>
      </w:pPr>
    </w:p>
    <w:p w14:paraId="452D2DD8" w14:textId="7A875989" w:rsidR="000871EB" w:rsidRPr="00102F4E" w:rsidRDefault="000871EB">
      <w:pPr>
        <w:rPr>
          <w:rFonts w:ascii="Calibri" w:hAnsi="Calibri" w:cstheme="minorHAnsi"/>
          <w:b/>
          <w:u w:val="single"/>
        </w:rPr>
      </w:pPr>
      <w:r w:rsidRPr="00102F4E">
        <w:rPr>
          <w:rFonts w:ascii="Calibri" w:hAnsi="Calibri" w:cstheme="minorHAnsi"/>
          <w:b/>
          <w:u w:val="single"/>
        </w:rPr>
        <w:t>IEEE-HKN Board Members Absent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D42DE1" w:rsidRPr="00102F4E" w14:paraId="13ABAA55" w14:textId="77777777" w:rsidTr="00933456">
        <w:trPr>
          <w:trHeight w:val="378"/>
        </w:trPr>
        <w:tc>
          <w:tcPr>
            <w:tcW w:w="4688" w:type="dxa"/>
          </w:tcPr>
          <w:p w14:paraId="6CC6E98B" w14:textId="137A709F" w:rsidR="00DA4BA4" w:rsidRPr="00102F4E" w:rsidRDefault="00DA4BA4" w:rsidP="003962DE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Kyle Lady</w:t>
            </w:r>
          </w:p>
        </w:tc>
        <w:tc>
          <w:tcPr>
            <w:tcW w:w="4672" w:type="dxa"/>
          </w:tcPr>
          <w:p w14:paraId="25FA701C" w14:textId="06C037EB" w:rsidR="00956FF9" w:rsidRPr="00102F4E" w:rsidRDefault="00F4631A" w:rsidP="003962DE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Katie Lewis</w:t>
            </w:r>
          </w:p>
        </w:tc>
      </w:tr>
    </w:tbl>
    <w:p w14:paraId="3BB22F48" w14:textId="4460571F" w:rsidR="00933456" w:rsidRPr="00102F4E" w:rsidRDefault="00933456" w:rsidP="00933456">
      <w:pPr>
        <w:rPr>
          <w:rFonts w:ascii="Calibri" w:hAnsi="Calibri" w:cstheme="minorHAnsi"/>
        </w:rPr>
      </w:pPr>
    </w:p>
    <w:p w14:paraId="3DCCC409" w14:textId="064E99BB" w:rsidR="00EB1CC3" w:rsidRPr="00102F4E" w:rsidRDefault="00BA5270">
      <w:pPr>
        <w:rPr>
          <w:rFonts w:ascii="Calibri" w:hAnsi="Calibri" w:cstheme="minorHAnsi"/>
          <w:b/>
          <w:u w:val="single"/>
        </w:rPr>
      </w:pPr>
      <w:r w:rsidRPr="00102F4E">
        <w:rPr>
          <w:rFonts w:ascii="Calibri" w:hAnsi="Calibri" w:cstheme="minorHAnsi"/>
          <w:b/>
          <w:u w:val="single"/>
        </w:rPr>
        <w:t xml:space="preserve">Other Attendees </w:t>
      </w:r>
      <w:r w:rsidR="008D6064" w:rsidRPr="00102F4E">
        <w:rPr>
          <w:rFonts w:ascii="Calibri" w:hAnsi="Calibri" w:cstheme="minorHAnsi"/>
          <w:b/>
          <w:u w:val="single"/>
        </w:rPr>
        <w:t>Present</w:t>
      </w:r>
      <w:r w:rsidRPr="00102F4E">
        <w:rPr>
          <w:rFonts w:ascii="Calibri" w:hAnsi="Calibri" w:cstheme="minorHAnsi"/>
          <w:b/>
          <w:u w:val="single"/>
        </w:rPr>
        <w:t xml:space="preserve"> (Ex-officio Members, Staff, Committee Chairs, Guests,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933456" w:rsidRPr="00102F4E" w14:paraId="002F89F1" w14:textId="77777777" w:rsidTr="00B41444">
        <w:trPr>
          <w:trHeight w:val="79"/>
        </w:trPr>
        <w:tc>
          <w:tcPr>
            <w:tcW w:w="4619" w:type="dxa"/>
          </w:tcPr>
          <w:p w14:paraId="0BEE2418" w14:textId="77777777" w:rsidR="00933456" w:rsidRPr="00102F4E" w:rsidRDefault="00933456" w:rsidP="00126D83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Nancy Ostin, Director, IEEE-HKN</w:t>
            </w:r>
          </w:p>
          <w:p w14:paraId="0E69F81D" w14:textId="02401AC7" w:rsidR="00163AA9" w:rsidRDefault="00163AA9" w:rsidP="00126D83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Marcus Huggans, Secretary</w:t>
            </w:r>
            <w:r w:rsidR="00634976">
              <w:rPr>
                <w:rFonts w:ascii="Calibri" w:hAnsi="Calibri" w:cstheme="minorHAnsi"/>
              </w:rPr>
              <w:t>, IEEE-HKN</w:t>
            </w:r>
          </w:p>
          <w:p w14:paraId="73894FCE" w14:textId="1304F2A3" w:rsidR="00102F4E" w:rsidRPr="00102F4E" w:rsidRDefault="00102F4E" w:rsidP="00126D83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>Burt Dicht, Director, EAB</w:t>
            </w:r>
          </w:p>
        </w:tc>
        <w:tc>
          <w:tcPr>
            <w:tcW w:w="4622" w:type="dxa"/>
          </w:tcPr>
          <w:p w14:paraId="2826C540" w14:textId="30628714" w:rsidR="00697A0E" w:rsidRPr="00102F4E" w:rsidRDefault="00697A0E" w:rsidP="00697A0E">
            <w:pPr>
              <w:rPr>
                <w:rFonts w:ascii="Calibri" w:hAnsi="Calibri" w:cstheme="minorHAnsi"/>
              </w:rPr>
            </w:pPr>
            <w:proofErr w:type="spellStart"/>
            <w:r w:rsidRPr="00102F4E">
              <w:rPr>
                <w:rFonts w:ascii="Calibri" w:hAnsi="Calibri" w:cstheme="minorHAnsi"/>
              </w:rPr>
              <w:t>Witold</w:t>
            </w:r>
            <w:proofErr w:type="spellEnd"/>
            <w:r w:rsidRPr="00102F4E">
              <w:rPr>
                <w:rFonts w:ascii="Calibri" w:hAnsi="Calibri" w:cstheme="minorHAnsi"/>
              </w:rPr>
              <w:t xml:space="preserve"> </w:t>
            </w:r>
            <w:proofErr w:type="spellStart"/>
            <w:r w:rsidRPr="00102F4E">
              <w:rPr>
                <w:rFonts w:ascii="Calibri" w:hAnsi="Calibri" w:cstheme="minorHAnsi"/>
              </w:rPr>
              <w:t>Kisner</w:t>
            </w:r>
            <w:proofErr w:type="spellEnd"/>
            <w:r w:rsidRPr="00102F4E">
              <w:rPr>
                <w:rFonts w:ascii="Calibri" w:hAnsi="Calibri" w:cstheme="minorHAnsi"/>
              </w:rPr>
              <w:t>, EAB Vice President</w:t>
            </w:r>
          </w:p>
          <w:p w14:paraId="75C77710" w14:textId="3A24291B" w:rsidR="00697A0E" w:rsidRPr="00102F4E" w:rsidRDefault="00697A0E" w:rsidP="00697A0E">
            <w:pPr>
              <w:rPr>
                <w:rFonts w:ascii="Calibri" w:hAnsi="Calibri" w:cstheme="minorHAnsi"/>
              </w:rPr>
            </w:pPr>
            <w:r w:rsidRPr="00102F4E">
              <w:rPr>
                <w:rFonts w:ascii="Calibri" w:hAnsi="Calibri" w:cstheme="minorHAnsi"/>
              </w:rPr>
              <w:t xml:space="preserve">Rachel </w:t>
            </w:r>
            <w:proofErr w:type="spellStart"/>
            <w:r w:rsidRPr="00102F4E">
              <w:rPr>
                <w:rFonts w:ascii="Calibri" w:hAnsi="Calibri" w:cstheme="minorHAnsi"/>
              </w:rPr>
              <w:t>Warnick</w:t>
            </w:r>
            <w:proofErr w:type="spellEnd"/>
            <w:r w:rsidRPr="00102F4E">
              <w:rPr>
                <w:rFonts w:ascii="Calibri" w:hAnsi="Calibri" w:cstheme="minorHAnsi"/>
              </w:rPr>
              <w:t xml:space="preserve">, EAB, </w:t>
            </w:r>
            <w:r w:rsidRPr="00102F4E">
              <w:rPr>
                <w:rFonts w:ascii="Calibri" w:hAnsi="Calibri" w:cstheme="minorHAnsi"/>
                <w:shd w:val="clear" w:color="auto" w:fill="FFFFFF"/>
              </w:rPr>
              <w:t>Manager, Governance and      Project Management</w:t>
            </w:r>
          </w:p>
        </w:tc>
      </w:tr>
    </w:tbl>
    <w:p w14:paraId="36C36377" w14:textId="77777777" w:rsidR="00B41444" w:rsidRDefault="00B41444" w:rsidP="00B41444">
      <w:pPr>
        <w:rPr>
          <w:rFonts w:ascii="Calibri" w:hAnsi="Calibri"/>
          <w:b/>
          <w:i/>
          <w:u w:val="single"/>
        </w:rPr>
      </w:pPr>
    </w:p>
    <w:p w14:paraId="165F0D6C" w14:textId="77777777" w:rsidR="00D62A9D" w:rsidRDefault="00D62A9D" w:rsidP="00D62A9D">
      <w:pPr>
        <w:rPr>
          <w:rFonts w:asciiTheme="minorHAnsi" w:hAnsiTheme="minorHAnsi" w:cstheme="minorHAnsi"/>
          <w:b/>
          <w:u w:val="single"/>
        </w:rPr>
      </w:pPr>
      <w:r w:rsidRPr="000751B6">
        <w:rPr>
          <w:rFonts w:asciiTheme="minorHAnsi" w:hAnsiTheme="minorHAnsi" w:cstheme="minorHAnsi"/>
          <w:b/>
          <w:u w:val="single"/>
        </w:rPr>
        <w:t>2. Review and</w:t>
      </w:r>
      <w:r>
        <w:rPr>
          <w:rFonts w:asciiTheme="minorHAnsi" w:hAnsiTheme="minorHAnsi" w:cstheme="minorHAnsi"/>
          <w:b/>
          <w:u w:val="single"/>
        </w:rPr>
        <w:t xml:space="preserve"> Approval of the Consent Agenda.</w:t>
      </w:r>
    </w:p>
    <w:p w14:paraId="5792AE37" w14:textId="3770458C" w:rsidR="00D62A9D" w:rsidRPr="00956FF9" w:rsidRDefault="00D62A9D" w:rsidP="00D62A9D">
      <w:pPr>
        <w:tabs>
          <w:tab w:val="left" w:pos="7054"/>
        </w:tabs>
        <w:rPr>
          <w:rFonts w:asciiTheme="minorHAnsi" w:hAnsiTheme="minorHAnsi" w:cstheme="minorHAnsi"/>
        </w:rPr>
      </w:pPr>
      <w:r w:rsidRPr="00956FF9">
        <w:rPr>
          <w:rFonts w:asciiTheme="minorHAnsi" w:hAnsiTheme="minorHAnsi" w:cstheme="minorHAnsi"/>
        </w:rPr>
        <w:t xml:space="preserve">A motion was made to approve the Consent Agenda; </w:t>
      </w:r>
      <w:r w:rsidRPr="00956FF9">
        <w:rPr>
          <w:rFonts w:asciiTheme="minorHAnsi" w:hAnsiTheme="minorHAnsi" w:cstheme="minorHAnsi"/>
          <w:b/>
        </w:rPr>
        <w:t>the motion passed.</w:t>
      </w:r>
      <w:r>
        <w:rPr>
          <w:rFonts w:asciiTheme="minorHAnsi" w:hAnsiTheme="minorHAnsi" w:cstheme="minorHAnsi"/>
          <w:b/>
        </w:rPr>
        <w:t xml:space="preserve"> </w:t>
      </w:r>
      <w:r w:rsidRPr="002C2727">
        <w:rPr>
          <w:rFonts w:asciiTheme="minorHAnsi" w:hAnsiTheme="minorHAnsi" w:cstheme="minorHAnsi"/>
        </w:rPr>
        <w:t xml:space="preserve">The motion included approval of the </w:t>
      </w:r>
      <w:r>
        <w:rPr>
          <w:rFonts w:asciiTheme="minorHAnsi" w:hAnsiTheme="minorHAnsi" w:cstheme="minorHAnsi"/>
        </w:rPr>
        <w:t>23 August</w:t>
      </w:r>
      <w:r w:rsidRPr="002C2727">
        <w:rPr>
          <w:rFonts w:asciiTheme="minorHAnsi" w:hAnsiTheme="minorHAnsi" w:cstheme="minorHAnsi"/>
        </w:rPr>
        <w:t xml:space="preserve"> 2018 minutes.</w:t>
      </w:r>
    </w:p>
    <w:p w14:paraId="313266D9" w14:textId="4773ABA5" w:rsidR="00D62A9D" w:rsidRDefault="00634976" w:rsidP="00D62A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(Reference agenda item 12</w:t>
      </w:r>
      <w:r w:rsidR="00D62A9D" w:rsidRPr="000751B6">
        <w:rPr>
          <w:rFonts w:asciiTheme="minorHAnsi" w:hAnsiTheme="minorHAnsi" w:cstheme="minorHAnsi"/>
        </w:rPr>
        <w:t xml:space="preserve">) </w:t>
      </w:r>
    </w:p>
    <w:p w14:paraId="33992CF9" w14:textId="77777777" w:rsidR="00D62A9D" w:rsidRDefault="00D62A9D" w:rsidP="00B41444">
      <w:pPr>
        <w:rPr>
          <w:rFonts w:ascii="Calibri" w:hAnsi="Calibri"/>
          <w:b/>
          <w:i/>
          <w:u w:val="single"/>
        </w:rPr>
      </w:pPr>
    </w:p>
    <w:p w14:paraId="6E0AFB27" w14:textId="77777777" w:rsidR="00FD365F" w:rsidRPr="000751B6" w:rsidRDefault="00FD365F" w:rsidP="00FD365F">
      <w:pPr>
        <w:rPr>
          <w:rFonts w:asciiTheme="minorHAnsi" w:hAnsiTheme="minorHAnsi" w:cstheme="minorHAnsi"/>
          <w:b/>
          <w:u w:val="single"/>
        </w:rPr>
      </w:pPr>
      <w:r w:rsidRPr="000751B6">
        <w:rPr>
          <w:rFonts w:asciiTheme="minorHAnsi" w:hAnsiTheme="minorHAnsi" w:cstheme="minorHAnsi"/>
          <w:b/>
          <w:u w:val="single"/>
        </w:rPr>
        <w:t>3. Review and Approval of Agenda.</w:t>
      </w:r>
    </w:p>
    <w:p w14:paraId="3651E86D" w14:textId="77777777" w:rsidR="00FD365F" w:rsidRDefault="00FD365F" w:rsidP="00FD365F">
      <w:pPr>
        <w:rPr>
          <w:rFonts w:asciiTheme="minorHAnsi" w:hAnsiTheme="minorHAnsi" w:cstheme="minorHAnsi"/>
        </w:rPr>
      </w:pPr>
      <w:r w:rsidRPr="00A04ABC">
        <w:rPr>
          <w:rFonts w:asciiTheme="minorHAnsi" w:hAnsiTheme="minorHAnsi" w:cstheme="minorHAnsi"/>
        </w:rPr>
        <w:t>A motion was made to approve the</w:t>
      </w:r>
      <w:r>
        <w:rPr>
          <w:rFonts w:asciiTheme="minorHAnsi" w:hAnsiTheme="minorHAnsi" w:cstheme="minorHAnsi"/>
        </w:rPr>
        <w:t xml:space="preserve"> agenda as presented;</w:t>
      </w:r>
      <w:r w:rsidRPr="00A04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the m</w:t>
      </w:r>
      <w:r w:rsidRPr="00A04ABC">
        <w:rPr>
          <w:rFonts w:asciiTheme="minorHAnsi" w:hAnsiTheme="minorHAnsi" w:cstheme="minorHAnsi"/>
          <w:b/>
        </w:rPr>
        <w:t>otion passed</w:t>
      </w:r>
      <w:r w:rsidRPr="00A04A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95BB3BC" w14:textId="77777777" w:rsidR="00FD365F" w:rsidRPr="00102F4E" w:rsidRDefault="00FD365F" w:rsidP="00B41444">
      <w:pPr>
        <w:rPr>
          <w:rFonts w:ascii="Calibri" w:hAnsi="Calibri"/>
          <w:b/>
          <w:i/>
          <w:u w:val="single"/>
        </w:rPr>
      </w:pPr>
    </w:p>
    <w:p w14:paraId="6B3168A8" w14:textId="7EFB645C" w:rsidR="00B41444" w:rsidRPr="00102F4E" w:rsidRDefault="00FD365F" w:rsidP="00B4144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DA4BA4" w:rsidRPr="00102F4E">
        <w:rPr>
          <w:rFonts w:ascii="Calibri" w:hAnsi="Calibri"/>
          <w:b/>
          <w:u w:val="single"/>
        </w:rPr>
        <w:t xml:space="preserve">. </w:t>
      </w:r>
      <w:r w:rsidR="00B41444" w:rsidRPr="00102F4E">
        <w:rPr>
          <w:rFonts w:ascii="Calibri" w:hAnsi="Calibri"/>
          <w:b/>
          <w:u w:val="single"/>
        </w:rPr>
        <w:t xml:space="preserve">President Remarks </w:t>
      </w:r>
    </w:p>
    <w:p w14:paraId="2512F328" w14:textId="65C77916" w:rsidR="00663280" w:rsidRPr="00102F4E" w:rsidRDefault="00663280" w:rsidP="00DA4BA4">
      <w:pPr>
        <w:jc w:val="both"/>
        <w:rPr>
          <w:rFonts w:ascii="Calibri" w:hAnsi="Calibri"/>
        </w:rPr>
      </w:pPr>
      <w:r w:rsidRPr="00102F4E">
        <w:rPr>
          <w:rFonts w:ascii="Calibri" w:hAnsi="Calibri"/>
        </w:rPr>
        <w:t xml:space="preserve">Steve </w:t>
      </w:r>
      <w:r w:rsidR="001F1D5F">
        <w:rPr>
          <w:rFonts w:ascii="Calibri" w:hAnsi="Calibri"/>
        </w:rPr>
        <w:t xml:space="preserve">E. </w:t>
      </w:r>
      <w:r w:rsidRPr="00102F4E">
        <w:rPr>
          <w:rFonts w:ascii="Calibri" w:hAnsi="Calibri"/>
        </w:rPr>
        <w:t xml:space="preserve">Watkins submitted his President’s Report with the following </w:t>
      </w:r>
      <w:r w:rsidR="001F1D5F">
        <w:rPr>
          <w:rFonts w:ascii="Calibri" w:hAnsi="Calibri"/>
        </w:rPr>
        <w:t>highlights</w:t>
      </w:r>
      <w:r w:rsidRPr="00102F4E">
        <w:rPr>
          <w:rFonts w:ascii="Calibri" w:hAnsi="Calibri"/>
        </w:rPr>
        <w:t>:</w:t>
      </w:r>
    </w:p>
    <w:p w14:paraId="6188F229" w14:textId="1BE226D4" w:rsidR="00B41444" w:rsidRPr="00637A10" w:rsidRDefault="00F065DE" w:rsidP="00637A10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President recently visited </w:t>
      </w:r>
      <w:r w:rsidR="00D81973" w:rsidRPr="00637A10">
        <w:rPr>
          <w:rFonts w:ascii="Calibri" w:hAnsi="Calibri"/>
        </w:rPr>
        <w:t>the University of Missouri</w:t>
      </w:r>
      <w:r>
        <w:rPr>
          <w:rFonts w:ascii="Calibri" w:hAnsi="Calibri"/>
        </w:rPr>
        <w:t>-Columbia</w:t>
      </w:r>
      <w:r w:rsidR="00D81973" w:rsidRPr="00637A10">
        <w:rPr>
          <w:rFonts w:ascii="Calibri" w:hAnsi="Calibri"/>
        </w:rPr>
        <w:t>, Iota Chapter</w:t>
      </w:r>
      <w:r>
        <w:rPr>
          <w:rFonts w:ascii="Calibri" w:hAnsi="Calibri"/>
        </w:rPr>
        <w:t>.</w:t>
      </w:r>
      <w:r w:rsidR="00B41444" w:rsidRPr="00637A10">
        <w:rPr>
          <w:rFonts w:ascii="Calibri" w:hAnsi="Calibri"/>
        </w:rPr>
        <w:t xml:space="preserve"> </w:t>
      </w:r>
    </w:p>
    <w:p w14:paraId="5DBEF5EB" w14:textId="3FC7255E" w:rsidR="00B41444" w:rsidRPr="00D264A4" w:rsidRDefault="00D264A4" w:rsidP="00D264A4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T</w:t>
      </w:r>
      <w:r w:rsidR="00D81973" w:rsidRPr="00D264A4">
        <w:rPr>
          <w:rFonts w:ascii="Calibri" w:hAnsi="Calibri"/>
        </w:rPr>
        <w:t xml:space="preserve">he </w:t>
      </w:r>
      <w:r w:rsidR="00B41444" w:rsidRPr="00D264A4">
        <w:rPr>
          <w:rFonts w:ascii="Calibri" w:hAnsi="Calibri"/>
        </w:rPr>
        <w:t xml:space="preserve">IEEE-HKN Elections </w:t>
      </w:r>
      <w:r>
        <w:rPr>
          <w:rFonts w:ascii="Calibri" w:hAnsi="Calibri"/>
        </w:rPr>
        <w:t>will be</w:t>
      </w:r>
      <w:r w:rsidR="00D81973" w:rsidRPr="00D264A4">
        <w:rPr>
          <w:rFonts w:ascii="Calibri" w:hAnsi="Calibri"/>
        </w:rPr>
        <w:t xml:space="preserve"> held </w:t>
      </w:r>
      <w:r w:rsidR="00B41444" w:rsidRPr="00D264A4">
        <w:rPr>
          <w:rFonts w:ascii="Calibri" w:hAnsi="Calibri"/>
        </w:rPr>
        <w:t xml:space="preserve">from </w:t>
      </w:r>
      <w:r>
        <w:rPr>
          <w:rFonts w:ascii="Calibri" w:hAnsi="Calibri"/>
        </w:rPr>
        <w:t xml:space="preserve">1 </w:t>
      </w:r>
      <w:r w:rsidR="00B41444" w:rsidRPr="00D264A4">
        <w:rPr>
          <w:rFonts w:ascii="Calibri" w:hAnsi="Calibri"/>
        </w:rPr>
        <w:t xml:space="preserve">October </w:t>
      </w:r>
      <w:r>
        <w:rPr>
          <w:rFonts w:ascii="Calibri" w:hAnsi="Calibri"/>
        </w:rPr>
        <w:t>through 1</w:t>
      </w:r>
      <w:r w:rsidR="00B41444" w:rsidRPr="00D264A4">
        <w:rPr>
          <w:rFonts w:ascii="Calibri" w:hAnsi="Calibri"/>
        </w:rPr>
        <w:t xml:space="preserve"> </w:t>
      </w:r>
      <w:r>
        <w:rPr>
          <w:rFonts w:ascii="Calibri" w:hAnsi="Calibri"/>
        </w:rPr>
        <w:t>November</w:t>
      </w:r>
      <w:r w:rsidR="00D81973" w:rsidRPr="00D264A4">
        <w:rPr>
          <w:rFonts w:ascii="Calibri" w:hAnsi="Calibri"/>
        </w:rPr>
        <w:t>.  Each active University and Alumni Chapter has one vote</w:t>
      </w:r>
      <w:r>
        <w:rPr>
          <w:rFonts w:ascii="Calibri" w:hAnsi="Calibri"/>
        </w:rPr>
        <w:t xml:space="preserve"> for president-elect and at-large governor and two votes for the two student governor positions. Each chapter</w:t>
      </w:r>
      <w:r w:rsidR="00D81973" w:rsidRPr="00D264A4">
        <w:rPr>
          <w:rFonts w:ascii="Calibri" w:hAnsi="Calibri"/>
        </w:rPr>
        <w:t xml:space="preserve"> in Regions 3-4 </w:t>
      </w:r>
      <w:r>
        <w:rPr>
          <w:rFonts w:ascii="Calibri" w:hAnsi="Calibri"/>
        </w:rPr>
        <w:t>has a vote</w:t>
      </w:r>
      <w:r w:rsidR="00D81973" w:rsidRPr="00D264A4">
        <w:rPr>
          <w:rFonts w:ascii="Calibri" w:hAnsi="Calibri"/>
        </w:rPr>
        <w:t xml:space="preserve"> for the Region 3-4 Governor.  The ballots will be sent on</w:t>
      </w:r>
      <w:r>
        <w:rPr>
          <w:rFonts w:ascii="Calibri" w:hAnsi="Calibri"/>
        </w:rPr>
        <w:t xml:space="preserve"> 1</w:t>
      </w:r>
      <w:r w:rsidR="00D81973" w:rsidRPr="00D264A4">
        <w:rPr>
          <w:rFonts w:ascii="Calibri" w:hAnsi="Calibri"/>
        </w:rPr>
        <w:t xml:space="preserve"> October.</w:t>
      </w:r>
    </w:p>
    <w:p w14:paraId="49775CCA" w14:textId="59EF9968" w:rsidR="00DA4BA4" w:rsidRPr="00EE027D" w:rsidRDefault="00D81973" w:rsidP="00EE027D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EE027D">
        <w:rPr>
          <w:rFonts w:ascii="Calibri" w:hAnsi="Calibri"/>
        </w:rPr>
        <w:t xml:space="preserve">The October edition of </w:t>
      </w:r>
      <w:r w:rsidRPr="00060E42">
        <w:rPr>
          <w:rFonts w:ascii="Calibri" w:hAnsi="Calibri"/>
          <w:i/>
        </w:rPr>
        <w:t>THE BRIDGE</w:t>
      </w:r>
      <w:r w:rsidRPr="00EE027D">
        <w:rPr>
          <w:rFonts w:ascii="Calibri" w:hAnsi="Calibri"/>
        </w:rPr>
        <w:t xml:space="preserve"> has been completed</w:t>
      </w:r>
      <w:r w:rsidR="00060E42">
        <w:rPr>
          <w:rFonts w:ascii="Calibri" w:hAnsi="Calibri"/>
        </w:rPr>
        <w:t xml:space="preserve"> and will be distributed in October</w:t>
      </w:r>
      <w:r w:rsidRPr="00EE027D">
        <w:rPr>
          <w:rFonts w:ascii="Calibri" w:hAnsi="Calibri"/>
        </w:rPr>
        <w:t>.  The theme</w:t>
      </w:r>
      <w:r w:rsidR="00060E42">
        <w:rPr>
          <w:rFonts w:ascii="Calibri" w:hAnsi="Calibri"/>
        </w:rPr>
        <w:t xml:space="preserve"> is</w:t>
      </w:r>
      <w:r w:rsidRPr="00EE027D">
        <w:rPr>
          <w:rFonts w:ascii="Calibri" w:hAnsi="Calibri"/>
        </w:rPr>
        <w:t xml:space="preserve"> “Bridging Academic Excellence to Lifetime Excellence.</w:t>
      </w:r>
      <w:r w:rsidR="00060E42">
        <w:rPr>
          <w:rFonts w:ascii="Calibri" w:hAnsi="Calibri"/>
        </w:rPr>
        <w:t>”</w:t>
      </w:r>
    </w:p>
    <w:p w14:paraId="0338E13E" w14:textId="0696CA22" w:rsidR="00B41444" w:rsidRPr="0040227A" w:rsidRDefault="00D81973" w:rsidP="0040227A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40227A">
        <w:rPr>
          <w:rFonts w:ascii="Calibri" w:hAnsi="Calibri"/>
        </w:rPr>
        <w:t>The LA Alumni chapter has announced the 2018 Outstanding Student Award winner</w:t>
      </w:r>
      <w:r w:rsidR="0040227A">
        <w:rPr>
          <w:rFonts w:ascii="Calibri" w:hAnsi="Calibri"/>
        </w:rPr>
        <w:t>, honorable mentions, and finalists. The recognitions are as follows</w:t>
      </w:r>
    </w:p>
    <w:p w14:paraId="5235B94F" w14:textId="35A9C9C4" w:rsidR="00F12377" w:rsidRPr="00637A10" w:rsidRDefault="0040227A" w:rsidP="00634976">
      <w:pPr>
        <w:spacing w:line="240" w:lineRule="auto"/>
        <w:ind w:left="1260"/>
        <w:contextualSpacing/>
        <w:rPr>
          <w:rFonts w:ascii="Calibri" w:eastAsiaTheme="minorEastAsia" w:hAnsi="Calibri" w:cstheme="minorBidi"/>
          <w:color w:val="000000" w:themeColor="text1"/>
          <w:kern w:val="24"/>
        </w:rPr>
      </w:pPr>
      <w:r w:rsidRPr="00916320">
        <w:rPr>
          <w:rFonts w:ascii="Calibri" w:eastAsiaTheme="minorEastAsia" w:hAnsi="Calibri" w:cstheme="minorBidi"/>
          <w:b/>
          <w:color w:val="000000" w:themeColor="text1"/>
          <w:kern w:val="24"/>
        </w:rPr>
        <w:t>OSA Winner</w:t>
      </w:r>
      <w:r w:rsidR="00F41616">
        <w:rPr>
          <w:rFonts w:ascii="Calibri" w:eastAsiaTheme="minorEastAsia" w:hAnsi="Calibri" w:cstheme="minorBidi"/>
          <w:color w:val="000000" w:themeColor="text1"/>
          <w:kern w:val="24"/>
        </w:rPr>
        <w:t>:</w:t>
      </w:r>
      <w:r w:rsidR="00634976"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 w:rsidR="00F12377" w:rsidRPr="00637A10">
        <w:rPr>
          <w:rFonts w:ascii="Calibri" w:eastAsiaTheme="minorEastAsia" w:hAnsi="Calibri" w:cstheme="minorBidi"/>
          <w:color w:val="000000" w:themeColor="text1"/>
          <w:kern w:val="24"/>
        </w:rPr>
        <w:t>Ramandeep</w:t>
      </w:r>
      <w:proofErr w:type="spellEnd"/>
      <w:r w:rsidR="00F12377" w:rsidRPr="00637A10"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 w:rsidR="00F12377" w:rsidRPr="00637A10">
        <w:rPr>
          <w:rFonts w:ascii="Calibri" w:eastAsiaTheme="minorEastAsia" w:hAnsi="Calibri" w:cstheme="minorBidi"/>
          <w:color w:val="000000" w:themeColor="text1"/>
          <w:kern w:val="24"/>
        </w:rPr>
        <w:t>Vikhu</w:t>
      </w:r>
      <w:proofErr w:type="spellEnd"/>
      <w:r w:rsidR="00F12377" w:rsidRPr="00637A10">
        <w:rPr>
          <w:rFonts w:ascii="Calibri" w:eastAsiaTheme="minorEastAsia" w:hAnsi="Calibri" w:cstheme="minorBidi"/>
          <w:color w:val="000000" w:themeColor="text1"/>
          <w:kern w:val="24"/>
        </w:rPr>
        <w:t>, Gamma Chapter of Ohio State University</w:t>
      </w:r>
    </w:p>
    <w:p w14:paraId="42FF7BA8" w14:textId="4D736E67" w:rsidR="0040227A" w:rsidRDefault="0040227A" w:rsidP="00C34CFF">
      <w:pPr>
        <w:spacing w:line="240" w:lineRule="auto"/>
        <w:ind w:left="1260"/>
        <w:contextualSpacing/>
        <w:rPr>
          <w:rFonts w:ascii="Calibri" w:eastAsiaTheme="minorEastAsia" w:hAnsi="Calibri" w:cstheme="minorBidi"/>
          <w:color w:val="000000" w:themeColor="text1"/>
          <w:kern w:val="24"/>
        </w:rPr>
      </w:pPr>
      <w:r w:rsidRPr="00916320">
        <w:rPr>
          <w:rFonts w:ascii="Calibri" w:eastAsiaTheme="minorEastAsia" w:hAnsi="Calibri" w:cstheme="minorBidi"/>
          <w:b/>
          <w:color w:val="000000" w:themeColor="text1"/>
          <w:kern w:val="24"/>
        </w:rPr>
        <w:t>Honorable Mentions</w:t>
      </w:r>
      <w:r w:rsidR="008B27A6">
        <w:rPr>
          <w:rFonts w:ascii="Calibri" w:eastAsiaTheme="minorEastAsia" w:hAnsi="Calibri" w:cstheme="minorBidi"/>
          <w:color w:val="000000" w:themeColor="text1"/>
          <w:kern w:val="24"/>
        </w:rPr>
        <w:t>: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</w:p>
    <w:p w14:paraId="43AC3B66" w14:textId="5DC1EF0E" w:rsidR="00F12377" w:rsidRPr="00637A10" w:rsidRDefault="00F12377" w:rsidP="00C34CFF">
      <w:pPr>
        <w:spacing w:line="240" w:lineRule="auto"/>
        <w:ind w:left="1260"/>
        <w:contextualSpacing/>
        <w:rPr>
          <w:rFonts w:ascii="Calibri" w:eastAsiaTheme="minorEastAsia" w:hAnsi="Calibri" w:cstheme="minorBidi"/>
          <w:color w:val="000000" w:themeColor="text1"/>
          <w:kern w:val="24"/>
        </w:rPr>
      </w:pPr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>Li Guan</w:t>
      </w:r>
      <w:r w:rsidR="0040227A">
        <w:rPr>
          <w:rFonts w:ascii="Calibri" w:eastAsiaTheme="minorEastAsia" w:hAnsi="Calibri" w:cstheme="minorBidi"/>
          <w:color w:val="000000" w:themeColor="text1"/>
          <w:kern w:val="24"/>
        </w:rPr>
        <w:t xml:space="preserve">, </w:t>
      </w:r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 xml:space="preserve">Gamma Theta Chapter at Missouri S&amp;T </w:t>
      </w:r>
      <w:r w:rsidR="0040227A">
        <w:rPr>
          <w:rFonts w:ascii="Calibri" w:eastAsiaTheme="minorEastAsia" w:hAnsi="Calibri" w:cstheme="minorBidi"/>
          <w:color w:val="000000" w:themeColor="text1"/>
          <w:kern w:val="24"/>
        </w:rPr>
        <w:t>and</w:t>
      </w:r>
    </w:p>
    <w:p w14:paraId="7212EE27" w14:textId="4446734B" w:rsidR="00F12377" w:rsidRPr="0040227A" w:rsidRDefault="00F12377" w:rsidP="00C34CFF">
      <w:pPr>
        <w:spacing w:line="240" w:lineRule="auto"/>
        <w:ind w:left="1260"/>
        <w:contextualSpacing/>
        <w:rPr>
          <w:rFonts w:ascii="Calibri" w:eastAsiaTheme="minorEastAsia" w:hAnsi="Calibri" w:cstheme="minorBidi"/>
          <w:color w:val="000000" w:themeColor="text1"/>
          <w:kern w:val="24"/>
        </w:rPr>
      </w:pPr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>Carrie Smith</w:t>
      </w:r>
      <w:r w:rsidR="0040227A">
        <w:rPr>
          <w:rFonts w:ascii="Calibri" w:eastAsiaTheme="minorEastAsia" w:hAnsi="Calibri" w:cstheme="minorBidi"/>
          <w:color w:val="000000" w:themeColor="text1"/>
          <w:kern w:val="24"/>
        </w:rPr>
        <w:t xml:space="preserve">, </w:t>
      </w:r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>Mu Iota Chapter at Seattle University</w:t>
      </w:r>
    </w:p>
    <w:p w14:paraId="45B76A72" w14:textId="2560BD82" w:rsidR="0040227A" w:rsidRDefault="0040227A" w:rsidP="00C34CFF">
      <w:pPr>
        <w:spacing w:line="240" w:lineRule="auto"/>
        <w:ind w:left="1260"/>
        <w:contextualSpacing/>
        <w:rPr>
          <w:rFonts w:ascii="Calibri" w:eastAsiaTheme="minorEastAsia" w:hAnsi="Calibri" w:cstheme="minorBidi"/>
          <w:color w:val="000000" w:themeColor="text1"/>
          <w:kern w:val="24"/>
        </w:rPr>
      </w:pPr>
      <w:r w:rsidRPr="00916320">
        <w:rPr>
          <w:rFonts w:ascii="Calibri" w:eastAsiaTheme="minorEastAsia" w:hAnsi="Calibri" w:cstheme="minorBidi"/>
          <w:b/>
          <w:color w:val="000000" w:themeColor="text1"/>
          <w:kern w:val="24"/>
        </w:rPr>
        <w:t>Finalists</w:t>
      </w:r>
      <w:r>
        <w:rPr>
          <w:rFonts w:ascii="Calibri" w:eastAsiaTheme="minorEastAsia" w:hAnsi="Calibri" w:cstheme="minorBidi"/>
          <w:color w:val="000000" w:themeColor="text1"/>
          <w:kern w:val="24"/>
        </w:rPr>
        <w:t>:</w:t>
      </w:r>
    </w:p>
    <w:p w14:paraId="407ADF1D" w14:textId="724C6C6A" w:rsidR="008B27A6" w:rsidRDefault="00F12377" w:rsidP="00C34CFF">
      <w:pPr>
        <w:spacing w:line="240" w:lineRule="auto"/>
        <w:ind w:left="1260"/>
        <w:contextualSpacing/>
        <w:rPr>
          <w:rFonts w:ascii="Calibri" w:eastAsiaTheme="minorEastAsia" w:hAnsi="Calibri" w:cstheme="minorBidi"/>
          <w:color w:val="000000" w:themeColor="text1"/>
          <w:kern w:val="24"/>
        </w:rPr>
      </w:pPr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 xml:space="preserve">Braden Walker </w:t>
      </w:r>
      <w:proofErr w:type="spellStart"/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>Heid</w:t>
      </w:r>
      <w:proofErr w:type="spellEnd"/>
      <w:r w:rsidR="008B27A6">
        <w:rPr>
          <w:rFonts w:ascii="Calibri" w:eastAsiaTheme="minorEastAsia" w:hAnsi="Calibri" w:cstheme="minorBidi"/>
          <w:color w:val="000000" w:themeColor="text1"/>
          <w:kern w:val="24"/>
        </w:rPr>
        <w:t xml:space="preserve">, </w:t>
      </w:r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>Beta Kappa Chapter at Kansas State University</w:t>
      </w:r>
      <w:r w:rsidR="008B27A6">
        <w:rPr>
          <w:rFonts w:ascii="Calibri" w:eastAsiaTheme="minorEastAsia" w:hAnsi="Calibri" w:cstheme="minorBidi"/>
          <w:color w:val="000000" w:themeColor="text1"/>
          <w:kern w:val="24"/>
        </w:rPr>
        <w:t xml:space="preserve">; </w:t>
      </w:r>
    </w:p>
    <w:p w14:paraId="24977822" w14:textId="5200EF31" w:rsidR="008B27A6" w:rsidRDefault="00F12377" w:rsidP="00C34CFF">
      <w:pPr>
        <w:spacing w:line="240" w:lineRule="auto"/>
        <w:ind w:left="1260"/>
        <w:contextualSpacing/>
        <w:rPr>
          <w:rFonts w:ascii="Calibri" w:eastAsiaTheme="minorEastAsia" w:hAnsi="Calibri" w:cstheme="minorBidi"/>
          <w:color w:val="000000" w:themeColor="text1"/>
          <w:kern w:val="24"/>
        </w:rPr>
      </w:pPr>
      <w:proofErr w:type="spellStart"/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>Pavan</w:t>
      </w:r>
      <w:proofErr w:type="spellEnd"/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 xml:space="preserve"> S. </w:t>
      </w:r>
      <w:proofErr w:type="spellStart"/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>Holur</w:t>
      </w:r>
      <w:proofErr w:type="spellEnd"/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>, Iota Gamma Chapter at UC Los Angeles</w:t>
      </w:r>
      <w:r w:rsidR="008B27A6">
        <w:rPr>
          <w:rFonts w:ascii="Calibri" w:eastAsiaTheme="minorEastAsia" w:hAnsi="Calibri" w:cstheme="minorBidi"/>
          <w:color w:val="000000" w:themeColor="text1"/>
          <w:kern w:val="24"/>
        </w:rPr>
        <w:t xml:space="preserve">; </w:t>
      </w:r>
    </w:p>
    <w:p w14:paraId="2606FCC6" w14:textId="30AC0322" w:rsidR="00F12377" w:rsidRPr="00637A10" w:rsidRDefault="00F12377" w:rsidP="00C34CFF">
      <w:pPr>
        <w:spacing w:line="240" w:lineRule="auto"/>
        <w:ind w:left="1260"/>
        <w:contextualSpacing/>
        <w:rPr>
          <w:rFonts w:ascii="Calibri" w:eastAsiaTheme="minorEastAsia" w:hAnsi="Calibri" w:cstheme="minorBidi"/>
          <w:color w:val="000000" w:themeColor="text1"/>
          <w:kern w:val="24"/>
        </w:rPr>
      </w:pPr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>Reid Long, Sigma Chapt</w:t>
      </w:r>
      <w:r w:rsidR="008B27A6">
        <w:rPr>
          <w:rFonts w:ascii="Calibri" w:eastAsiaTheme="minorEastAsia" w:hAnsi="Calibri" w:cstheme="minorBidi"/>
          <w:color w:val="000000" w:themeColor="text1"/>
          <w:kern w:val="24"/>
        </w:rPr>
        <w:t>er at Carnegie Mellon University; and</w:t>
      </w:r>
    </w:p>
    <w:p w14:paraId="21C0957E" w14:textId="4287EDD4" w:rsidR="00F12377" w:rsidRPr="008B27A6" w:rsidRDefault="008B27A6" w:rsidP="00C34CFF">
      <w:pPr>
        <w:spacing w:line="240" w:lineRule="auto"/>
        <w:ind w:left="1260"/>
        <w:contextualSpacing/>
        <w:rPr>
          <w:rFonts w:ascii="Calibri" w:eastAsiaTheme="minorEastAsia" w:hAnsi="Calibri" w:cstheme="minorBidi"/>
          <w:color w:val="000000" w:themeColor="text1"/>
          <w:kern w:val="24"/>
        </w:rPr>
      </w:pPr>
      <w:proofErr w:type="spellStart"/>
      <w:r>
        <w:rPr>
          <w:rFonts w:ascii="Calibri" w:eastAsiaTheme="minorEastAsia" w:hAnsi="Calibri" w:cstheme="minorBidi"/>
          <w:color w:val="000000" w:themeColor="text1"/>
          <w:kern w:val="24"/>
        </w:rPr>
        <w:t>Jingcheng</w:t>
      </w:r>
      <w:proofErr w:type="spellEnd"/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Lu, </w:t>
      </w:r>
      <w:r w:rsidR="00F12377" w:rsidRPr="00637A10">
        <w:rPr>
          <w:rFonts w:ascii="Calibri" w:eastAsiaTheme="minorEastAsia" w:hAnsi="Calibri" w:cstheme="minorBidi"/>
          <w:color w:val="000000" w:themeColor="text1"/>
          <w:kern w:val="24"/>
        </w:rPr>
        <w:t>Epsilon Omicron Chapter at University of Delaware</w:t>
      </w:r>
      <w:r>
        <w:rPr>
          <w:rFonts w:ascii="Calibri" w:eastAsiaTheme="minorEastAsia" w:hAnsi="Calibri" w:cstheme="minorBidi"/>
          <w:color w:val="000000" w:themeColor="text1"/>
          <w:kern w:val="24"/>
        </w:rPr>
        <w:t>.</w:t>
      </w:r>
    </w:p>
    <w:p w14:paraId="57B939BA" w14:textId="4A4FD8A4" w:rsidR="00F12377" w:rsidRPr="00637A10" w:rsidRDefault="00F12377" w:rsidP="00C34CFF">
      <w:pPr>
        <w:spacing w:line="240" w:lineRule="auto"/>
        <w:ind w:left="720"/>
        <w:contextualSpacing/>
        <w:rPr>
          <w:rFonts w:ascii="Calibri" w:hAnsi="Calibri" w:cs="Tahoma"/>
          <w:shd w:val="clear" w:color="auto" w:fill="FFFFFF"/>
        </w:rPr>
      </w:pPr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 xml:space="preserve">The Outstanding Student Award will be presented at the Electrical and Computer Engineering Association (ECEDHA) Award dinner </w:t>
      </w:r>
      <w:r w:rsidR="00634976">
        <w:rPr>
          <w:rFonts w:ascii="Calibri" w:eastAsiaTheme="minorEastAsia" w:hAnsi="Calibri" w:cstheme="minorBidi"/>
          <w:color w:val="000000" w:themeColor="text1"/>
          <w:kern w:val="24"/>
        </w:rPr>
        <w:t>25 March</w:t>
      </w:r>
      <w:r w:rsidRPr="00637A10">
        <w:rPr>
          <w:rFonts w:ascii="Calibri" w:eastAsiaTheme="minorEastAsia" w:hAnsi="Calibri" w:cstheme="minorBidi"/>
          <w:color w:val="000000" w:themeColor="text1"/>
          <w:kern w:val="24"/>
        </w:rPr>
        <w:t xml:space="preserve"> 2019 in </w:t>
      </w:r>
      <w:r w:rsidRPr="00637A10">
        <w:rPr>
          <w:rFonts w:ascii="Calibri" w:hAnsi="Calibri" w:cs="Tahoma"/>
          <w:shd w:val="clear" w:color="auto" w:fill="FFFFFF"/>
        </w:rPr>
        <w:t>Tucson, AZ.</w:t>
      </w:r>
    </w:p>
    <w:p w14:paraId="54BF676E" w14:textId="7F146394" w:rsidR="00F12377" w:rsidRPr="00FE7F5B" w:rsidRDefault="00F12377" w:rsidP="00FE7F5B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 w:rsidRPr="00FE7F5B">
        <w:rPr>
          <w:rFonts w:ascii="Calibri" w:hAnsi="Calibri"/>
        </w:rPr>
        <w:t xml:space="preserve">HKN has been invited to promote the </w:t>
      </w:r>
      <w:r w:rsidR="00B41444" w:rsidRPr="00FE7F5B">
        <w:rPr>
          <w:rFonts w:ascii="Calibri" w:hAnsi="Calibri"/>
        </w:rPr>
        <w:t xml:space="preserve">IEEE-HKN </w:t>
      </w:r>
      <w:proofErr w:type="spellStart"/>
      <w:r w:rsidRPr="00FE7F5B">
        <w:rPr>
          <w:rFonts w:ascii="Calibri" w:hAnsi="Calibri"/>
        </w:rPr>
        <w:t>Blockchain</w:t>
      </w:r>
      <w:proofErr w:type="spellEnd"/>
      <w:r w:rsidRPr="00FE7F5B">
        <w:rPr>
          <w:rFonts w:ascii="Calibri" w:hAnsi="Calibri"/>
        </w:rPr>
        <w:t xml:space="preserve"> </w:t>
      </w:r>
      <w:r w:rsidR="00634976">
        <w:rPr>
          <w:rFonts w:ascii="Calibri" w:hAnsi="Calibri"/>
        </w:rPr>
        <w:t>4-5 December</w:t>
      </w:r>
      <w:r w:rsidRPr="00FE7F5B">
        <w:rPr>
          <w:rFonts w:ascii="Calibri" w:hAnsi="Calibri"/>
        </w:rPr>
        <w:t xml:space="preserve"> 2018.  For each person that registers with the HKN code, HKN will get a revenue share.</w:t>
      </w:r>
    </w:p>
    <w:p w14:paraId="43BCD5E1" w14:textId="751477EC" w:rsidR="00DA4BA4" w:rsidRPr="00B34FE7" w:rsidRDefault="00DA4BA4" w:rsidP="00B34FE7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 w:rsidRPr="00FE7F5B">
        <w:rPr>
          <w:rFonts w:ascii="Calibri" w:hAnsi="Calibri"/>
        </w:rPr>
        <w:t>I</w:t>
      </w:r>
      <w:r w:rsidR="00F12377" w:rsidRPr="00FE7F5B">
        <w:rPr>
          <w:rFonts w:ascii="Calibri" w:hAnsi="Calibri"/>
        </w:rPr>
        <w:t>EEE-HKN Events upcoming Events</w:t>
      </w:r>
      <w:r w:rsidR="00FE7F5B">
        <w:rPr>
          <w:rFonts w:ascii="Calibri" w:hAnsi="Calibri"/>
        </w:rPr>
        <w:t xml:space="preserve"> </w:t>
      </w:r>
      <w:r w:rsidR="00B34FE7">
        <w:rPr>
          <w:rFonts w:ascii="Calibri" w:hAnsi="Calibri"/>
        </w:rPr>
        <w:t xml:space="preserve">include </w:t>
      </w:r>
      <w:r w:rsidR="00FE7F5B" w:rsidRPr="00B34FE7">
        <w:rPr>
          <w:rFonts w:ascii="Calibri" w:hAnsi="Calibri"/>
        </w:rPr>
        <w:t xml:space="preserve">Founders Day on 28 October, </w:t>
      </w:r>
      <w:r w:rsidR="00B34FE7">
        <w:rPr>
          <w:rFonts w:ascii="Calibri" w:hAnsi="Calibri"/>
        </w:rPr>
        <w:t xml:space="preserve">a </w:t>
      </w:r>
      <w:r w:rsidR="00B34FE7" w:rsidRPr="00B34FE7">
        <w:rPr>
          <w:rFonts w:ascii="Calibri" w:hAnsi="Calibri"/>
        </w:rPr>
        <w:t>t</w:t>
      </w:r>
      <w:r w:rsidR="00FE7F5B" w:rsidRPr="00B34FE7">
        <w:rPr>
          <w:rFonts w:ascii="Calibri" w:hAnsi="Calibri"/>
        </w:rPr>
        <w:t xml:space="preserve">able at the </w:t>
      </w:r>
      <w:r w:rsidR="00B41444" w:rsidRPr="00B34FE7">
        <w:rPr>
          <w:rFonts w:ascii="Calibri" w:hAnsi="Calibri"/>
        </w:rPr>
        <w:t>Frontiers in Education</w:t>
      </w:r>
      <w:r w:rsidR="00FE7F5B" w:rsidRPr="00B34FE7">
        <w:rPr>
          <w:rFonts w:ascii="Calibri" w:hAnsi="Calibri"/>
        </w:rPr>
        <w:t xml:space="preserve"> Conference</w:t>
      </w:r>
      <w:r w:rsidR="00F12377" w:rsidRPr="00B34FE7">
        <w:rPr>
          <w:rFonts w:ascii="Calibri" w:hAnsi="Calibri"/>
        </w:rPr>
        <w:t xml:space="preserve"> </w:t>
      </w:r>
      <w:r w:rsidR="00FE7F5B" w:rsidRPr="00B34FE7">
        <w:rPr>
          <w:rFonts w:ascii="Calibri" w:hAnsi="Calibri"/>
        </w:rPr>
        <w:t xml:space="preserve">on 4-5 October, and </w:t>
      </w:r>
      <w:r w:rsidR="00B34FE7">
        <w:rPr>
          <w:rFonts w:ascii="Calibri" w:hAnsi="Calibri"/>
        </w:rPr>
        <w:t xml:space="preserve">a </w:t>
      </w:r>
      <w:r w:rsidR="00B34FE7" w:rsidRPr="00B34FE7">
        <w:rPr>
          <w:rFonts w:ascii="Calibri" w:hAnsi="Calibri"/>
        </w:rPr>
        <w:t>s</w:t>
      </w:r>
      <w:r w:rsidR="00FE7F5B" w:rsidRPr="00B34FE7">
        <w:rPr>
          <w:rFonts w:ascii="Calibri" w:hAnsi="Calibri"/>
        </w:rPr>
        <w:t xml:space="preserve">ession at </w:t>
      </w:r>
      <w:r w:rsidR="00B41444" w:rsidRPr="00B34FE7">
        <w:rPr>
          <w:rFonts w:ascii="Calibri" w:hAnsi="Calibri"/>
        </w:rPr>
        <w:t>Technology Time Machine</w:t>
      </w:r>
      <w:r w:rsidR="00FE7F5B" w:rsidRPr="00B34FE7">
        <w:rPr>
          <w:rFonts w:ascii="Calibri" w:hAnsi="Calibri"/>
        </w:rPr>
        <w:t xml:space="preserve"> Meeting on 31 October -31 November,</w:t>
      </w:r>
    </w:p>
    <w:p w14:paraId="0F8BC4E1" w14:textId="44F5BB42" w:rsidR="00B41444" w:rsidRPr="003239E9" w:rsidRDefault="00B41444" w:rsidP="003239E9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3239E9">
        <w:rPr>
          <w:rFonts w:ascii="Calibri" w:hAnsi="Calibri"/>
        </w:rPr>
        <w:t>IEEE-HKN Professional Inductions</w:t>
      </w:r>
      <w:r w:rsidR="00F12377" w:rsidRPr="003239E9">
        <w:rPr>
          <w:rFonts w:ascii="Calibri" w:hAnsi="Calibri"/>
        </w:rPr>
        <w:t xml:space="preserve"> ceremonies are planned for the IEEE Foundation Meeting on </w:t>
      </w:r>
      <w:r w:rsidR="003239E9">
        <w:rPr>
          <w:rFonts w:ascii="Calibri" w:hAnsi="Calibri"/>
        </w:rPr>
        <w:t>10 November</w:t>
      </w:r>
      <w:r w:rsidR="00F12377" w:rsidRPr="003239E9">
        <w:rPr>
          <w:rFonts w:ascii="Calibri" w:hAnsi="Calibri"/>
        </w:rPr>
        <w:t xml:space="preserve"> 2018 and at the Educational Activities Board Meeting on </w:t>
      </w:r>
      <w:r w:rsidR="003239E9">
        <w:rPr>
          <w:rFonts w:ascii="Calibri" w:hAnsi="Calibri"/>
        </w:rPr>
        <w:t>17 November</w:t>
      </w:r>
      <w:r w:rsidR="00F12377" w:rsidRPr="003239E9">
        <w:rPr>
          <w:rFonts w:ascii="Calibri" w:hAnsi="Calibri"/>
        </w:rPr>
        <w:t xml:space="preserve"> 2018.</w:t>
      </w:r>
    </w:p>
    <w:p w14:paraId="000CA9A2" w14:textId="5A3AD953" w:rsidR="00B41444" w:rsidRPr="004A701E" w:rsidRDefault="004A701E" w:rsidP="004A701E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4A701E">
        <w:rPr>
          <w:rFonts w:ascii="Calibri" w:hAnsi="Calibri"/>
        </w:rPr>
        <w:t>T</w:t>
      </w:r>
      <w:r w:rsidR="00F12377" w:rsidRPr="004A701E">
        <w:rPr>
          <w:rFonts w:ascii="Calibri" w:hAnsi="Calibri"/>
        </w:rPr>
        <w:t xml:space="preserve">he next three meetings </w:t>
      </w:r>
      <w:r>
        <w:rPr>
          <w:rFonts w:ascii="Calibri" w:hAnsi="Calibri"/>
        </w:rPr>
        <w:t xml:space="preserve">of </w:t>
      </w:r>
      <w:r w:rsidR="00F12377" w:rsidRPr="004A701E">
        <w:rPr>
          <w:rFonts w:ascii="Calibri" w:hAnsi="Calibri"/>
        </w:rPr>
        <w:t xml:space="preserve">the </w:t>
      </w:r>
      <w:r w:rsidR="00B41444" w:rsidRPr="004A701E">
        <w:rPr>
          <w:rFonts w:ascii="Calibri" w:hAnsi="Calibri"/>
        </w:rPr>
        <w:t xml:space="preserve">BOG </w:t>
      </w:r>
      <w:r>
        <w:rPr>
          <w:rFonts w:ascii="Calibri" w:hAnsi="Calibri"/>
        </w:rPr>
        <w:t>are</w:t>
      </w:r>
      <w:r w:rsidR="00F12377" w:rsidRPr="004A701E">
        <w:rPr>
          <w:rFonts w:ascii="Calibri" w:hAnsi="Calibri"/>
        </w:rPr>
        <w:t xml:space="preserve"> off cycle due to holidays and the meeting series.  </w:t>
      </w:r>
    </w:p>
    <w:p w14:paraId="44341D7B" w14:textId="77777777" w:rsidR="00F12377" w:rsidRPr="004A701E" w:rsidRDefault="00F12377" w:rsidP="004A701E">
      <w:pPr>
        <w:spacing w:line="240" w:lineRule="auto"/>
        <w:ind w:left="1260"/>
        <w:rPr>
          <w:rFonts w:ascii="Calibri" w:eastAsia="Times New Roman" w:hAnsi="Calibri" w:cs="Times New Roman"/>
          <w:color w:val="auto"/>
        </w:rPr>
      </w:pPr>
      <w:r w:rsidRPr="004A701E">
        <w:rPr>
          <w:rFonts w:ascii="Calibri" w:eastAsia="MS PGothic" w:hAnsi="Calibri" w:cstheme="minorBidi"/>
          <w:color w:val="auto"/>
          <w:kern w:val="24"/>
        </w:rPr>
        <w:t xml:space="preserve">Thursday 25 October, 2:30-4:00 </w:t>
      </w:r>
      <w:proofErr w:type="gramStart"/>
      <w:r w:rsidRPr="004A701E">
        <w:rPr>
          <w:rFonts w:ascii="Calibri" w:eastAsia="MS PGothic" w:hAnsi="Calibri" w:cstheme="minorBidi"/>
          <w:color w:val="auto"/>
          <w:kern w:val="24"/>
        </w:rPr>
        <w:t>pm  ET</w:t>
      </w:r>
      <w:proofErr w:type="gramEnd"/>
    </w:p>
    <w:p w14:paraId="1E5BD113" w14:textId="3982C081" w:rsidR="00F12377" w:rsidRPr="004A701E" w:rsidRDefault="00F12377" w:rsidP="004A701E">
      <w:pPr>
        <w:spacing w:line="240" w:lineRule="auto"/>
        <w:ind w:left="1260"/>
        <w:rPr>
          <w:rFonts w:ascii="Calibri" w:eastAsia="MS PGothic" w:hAnsi="Calibri" w:cstheme="minorBidi"/>
          <w:color w:val="auto"/>
          <w:kern w:val="24"/>
        </w:rPr>
      </w:pPr>
      <w:r w:rsidRPr="004A701E">
        <w:rPr>
          <w:rFonts w:ascii="Calibri" w:eastAsia="MS PGothic" w:hAnsi="Calibri" w:cstheme="minorBidi"/>
          <w:color w:val="auto"/>
          <w:kern w:val="24"/>
        </w:rPr>
        <w:t>Submit Agenda Items 4 Oct.; 3Ps Mtg. for Week of 8 Oct.</w:t>
      </w:r>
    </w:p>
    <w:p w14:paraId="50EF81BD" w14:textId="0B367763" w:rsidR="00F12377" w:rsidRPr="004A701E" w:rsidRDefault="00F12377" w:rsidP="004A701E">
      <w:pPr>
        <w:spacing w:line="240" w:lineRule="auto"/>
        <w:ind w:left="1260"/>
        <w:rPr>
          <w:rFonts w:ascii="Calibri" w:eastAsia="MS PGothic" w:hAnsi="Calibri" w:cstheme="minorBidi"/>
          <w:color w:val="auto"/>
          <w:kern w:val="24"/>
        </w:rPr>
      </w:pPr>
      <w:r w:rsidRPr="004A701E">
        <w:rPr>
          <w:rFonts w:ascii="Calibri" w:eastAsia="MS PGothic" w:hAnsi="Calibri" w:cstheme="minorBidi"/>
          <w:color w:val="auto"/>
          <w:kern w:val="24"/>
        </w:rPr>
        <w:t xml:space="preserve">Wednesday 14 November, 2:30-4:00 pm ET </w:t>
      </w:r>
      <w:r w:rsidRPr="004A701E">
        <w:rPr>
          <w:rFonts w:ascii="Calibri" w:eastAsia="MS PGothic" w:hAnsi="Calibri" w:cstheme="minorBidi"/>
          <w:color w:val="auto"/>
          <w:kern w:val="24"/>
        </w:rPr>
        <w:br/>
        <w:t>Submit Agenda Items 1 Nov.; 3Ps Mtg. for Week of 5 Nov.</w:t>
      </w:r>
    </w:p>
    <w:p w14:paraId="0F512201" w14:textId="77777777" w:rsidR="00F12377" w:rsidRPr="004A701E" w:rsidRDefault="00F12377" w:rsidP="004A701E">
      <w:pPr>
        <w:spacing w:line="240" w:lineRule="auto"/>
        <w:ind w:left="1260"/>
        <w:rPr>
          <w:rFonts w:ascii="Calibri" w:eastAsia="Times New Roman" w:hAnsi="Calibri" w:cs="Times New Roman"/>
          <w:color w:val="auto"/>
        </w:rPr>
      </w:pPr>
      <w:r w:rsidRPr="004A701E">
        <w:rPr>
          <w:rFonts w:ascii="Calibri" w:eastAsia="MS PGothic" w:hAnsi="Calibri" w:cstheme="minorBidi"/>
          <w:color w:val="auto"/>
          <w:kern w:val="24"/>
        </w:rPr>
        <w:t>Thursday 13 December, 2:30-4:00 pm ET</w:t>
      </w:r>
    </w:p>
    <w:p w14:paraId="36923AE2" w14:textId="77777777" w:rsidR="00F12377" w:rsidRPr="004A701E" w:rsidRDefault="00F12377" w:rsidP="004A701E">
      <w:pPr>
        <w:spacing w:line="240" w:lineRule="auto"/>
        <w:ind w:left="1260"/>
        <w:rPr>
          <w:rFonts w:ascii="Calibri" w:eastAsia="Times New Roman" w:hAnsi="Calibri" w:cs="Times New Roman"/>
          <w:color w:val="auto"/>
        </w:rPr>
      </w:pPr>
      <w:r w:rsidRPr="004A701E">
        <w:rPr>
          <w:rFonts w:ascii="Calibri" w:eastAsia="MS PGothic" w:hAnsi="Calibri" w:cstheme="minorBidi"/>
          <w:color w:val="auto"/>
          <w:kern w:val="24"/>
        </w:rPr>
        <w:t>Submit Agenda Items 29 Nov.; 3Ps Mtg. for Week of 3 Dec.</w:t>
      </w:r>
    </w:p>
    <w:p w14:paraId="4DAE4349" w14:textId="1FE756DC" w:rsidR="00634976" w:rsidRDefault="00634976" w:rsidP="00634976">
      <w:pPr>
        <w:jc w:val="both"/>
        <w:rPr>
          <w:rFonts w:ascii="Calibri" w:hAnsi="Calibri"/>
        </w:rPr>
      </w:pPr>
      <w:r>
        <w:rPr>
          <w:rFonts w:ascii="Calibri" w:hAnsi="Calibri"/>
        </w:rPr>
        <w:t>(Reference agenda item 14)</w:t>
      </w:r>
    </w:p>
    <w:p w14:paraId="5ED6A5AA" w14:textId="77777777" w:rsidR="00DA4BA4" w:rsidRPr="00102F4E" w:rsidRDefault="00DA4BA4" w:rsidP="00DA4BA4">
      <w:pPr>
        <w:jc w:val="both"/>
        <w:rPr>
          <w:rFonts w:ascii="Calibri" w:hAnsi="Calibri"/>
        </w:rPr>
      </w:pPr>
    </w:p>
    <w:p w14:paraId="58668D3B" w14:textId="6F08EF24" w:rsidR="000B6FE1" w:rsidRPr="00102F4E" w:rsidRDefault="00637A10" w:rsidP="00DA4BA4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="000B6FE1" w:rsidRPr="00102F4E">
        <w:rPr>
          <w:rFonts w:ascii="Calibri" w:hAnsi="Calibri"/>
          <w:b/>
          <w:u w:val="single"/>
        </w:rPr>
        <w:t xml:space="preserve">.  Approval of </w:t>
      </w:r>
      <w:r w:rsidR="00B41444" w:rsidRPr="00102F4E">
        <w:rPr>
          <w:rFonts w:ascii="Calibri" w:hAnsi="Calibri"/>
          <w:b/>
          <w:u w:val="single"/>
        </w:rPr>
        <w:t xml:space="preserve">University of Evansville – Mu Chi Chapter.  </w:t>
      </w:r>
    </w:p>
    <w:p w14:paraId="11DA3FC6" w14:textId="2AD2F0A9" w:rsidR="00D069C9" w:rsidRDefault="00663280" w:rsidP="00DA4BA4">
      <w:pPr>
        <w:jc w:val="both"/>
        <w:rPr>
          <w:rFonts w:ascii="Calibri" w:hAnsi="Calibri"/>
        </w:rPr>
      </w:pPr>
      <w:r w:rsidRPr="00102F4E">
        <w:rPr>
          <w:rFonts w:ascii="Calibri" w:hAnsi="Calibri"/>
        </w:rPr>
        <w:t xml:space="preserve">President Watkins </w:t>
      </w:r>
      <w:r w:rsidR="00D069C9">
        <w:rPr>
          <w:rFonts w:ascii="Calibri" w:hAnsi="Calibri"/>
        </w:rPr>
        <w:t xml:space="preserve">noted that the University of Evansville (Indiana) has been operating as a provisional chapter under the old Eta chapter designation for over twenty years.  The host department is an accredited program and has grown to sufficient </w:t>
      </w:r>
      <w:r w:rsidR="00644872">
        <w:rPr>
          <w:rFonts w:ascii="Calibri" w:hAnsi="Calibri"/>
        </w:rPr>
        <w:t xml:space="preserve">enrollment </w:t>
      </w:r>
      <w:r w:rsidR="00D069C9">
        <w:rPr>
          <w:rFonts w:ascii="Calibri" w:hAnsi="Calibri"/>
        </w:rPr>
        <w:t xml:space="preserve">numbers to support regular chapter.  Director Ostin has obtained the </w:t>
      </w:r>
      <w:r w:rsidR="00644872">
        <w:rPr>
          <w:rFonts w:ascii="Calibri" w:hAnsi="Calibri"/>
        </w:rPr>
        <w:t>new chapter application materials.</w:t>
      </w:r>
    </w:p>
    <w:p w14:paraId="19F21000" w14:textId="0C818D0E" w:rsidR="00663280" w:rsidRPr="00102F4E" w:rsidRDefault="00644872" w:rsidP="00DA4BA4">
      <w:pPr>
        <w:jc w:val="both"/>
        <w:rPr>
          <w:rFonts w:ascii="Calibri" w:hAnsi="Calibri"/>
        </w:rPr>
      </w:pPr>
      <w:r>
        <w:rPr>
          <w:rFonts w:ascii="Calibri" w:hAnsi="Calibri"/>
        </w:rPr>
        <w:t>A motion was made</w:t>
      </w:r>
      <w:r w:rsidR="000034B0">
        <w:rPr>
          <w:rFonts w:ascii="Calibri" w:hAnsi="Calibri"/>
        </w:rPr>
        <w:t xml:space="preserve"> and seconded</w:t>
      </w:r>
      <w:r>
        <w:rPr>
          <w:rFonts w:ascii="Calibri" w:hAnsi="Calibri"/>
        </w:rPr>
        <w:t xml:space="preserve"> to </w:t>
      </w:r>
      <w:r w:rsidR="00663280" w:rsidRPr="00102F4E">
        <w:rPr>
          <w:rFonts w:ascii="Calibri" w:hAnsi="Calibri"/>
        </w:rPr>
        <w:t xml:space="preserve">approve the </w:t>
      </w:r>
      <w:r>
        <w:rPr>
          <w:rFonts w:ascii="Calibri" w:hAnsi="Calibri"/>
        </w:rPr>
        <w:t>Mu Chi (</w:t>
      </w:r>
      <w:r w:rsidR="00663280" w:rsidRPr="00102F4E">
        <w:rPr>
          <w:rFonts w:ascii="Calibri" w:hAnsi="Calibri"/>
        </w:rPr>
        <w:t>University of Evansville</w:t>
      </w:r>
      <w:r>
        <w:rPr>
          <w:rFonts w:ascii="Calibri" w:hAnsi="Calibri"/>
        </w:rPr>
        <w:t>) chapter</w:t>
      </w:r>
      <w:r w:rsidR="00663280" w:rsidRPr="00102F4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897DAF">
        <w:rPr>
          <w:rFonts w:ascii="Calibri" w:hAnsi="Calibri"/>
        </w:rPr>
        <w:t xml:space="preserve">  A motion to amend was made to allow the Mu Chi chapter to submit an Outstanding Chapter nomination for the current year.  </w:t>
      </w:r>
      <w:r w:rsidR="00897DAF" w:rsidRPr="00897DAF">
        <w:rPr>
          <w:rFonts w:ascii="Calibri" w:hAnsi="Calibri"/>
          <w:b/>
        </w:rPr>
        <w:t>The amendment passed and the amended motion passed.</w:t>
      </w:r>
    </w:p>
    <w:p w14:paraId="56AB42AD" w14:textId="20546D17" w:rsidR="000B6FE1" w:rsidRDefault="00634976" w:rsidP="00DA4BA4">
      <w:pPr>
        <w:jc w:val="both"/>
        <w:rPr>
          <w:rFonts w:ascii="Calibri" w:hAnsi="Calibri"/>
        </w:rPr>
      </w:pPr>
      <w:r>
        <w:rPr>
          <w:rFonts w:ascii="Calibri" w:hAnsi="Calibri"/>
        </w:rPr>
        <w:t>(Reference agenda item 15</w:t>
      </w:r>
      <w:r w:rsidR="00423498">
        <w:rPr>
          <w:rFonts w:ascii="Calibri" w:hAnsi="Calibri"/>
        </w:rPr>
        <w:t>)</w:t>
      </w:r>
    </w:p>
    <w:p w14:paraId="5F4ADA00" w14:textId="77777777" w:rsidR="00423498" w:rsidRPr="00102F4E" w:rsidRDefault="00423498" w:rsidP="00DA4BA4">
      <w:pPr>
        <w:jc w:val="both"/>
        <w:rPr>
          <w:rFonts w:ascii="Calibri" w:hAnsi="Calibri"/>
        </w:rPr>
      </w:pPr>
    </w:p>
    <w:p w14:paraId="6EDDA8E0" w14:textId="500A131C" w:rsidR="00B41444" w:rsidRPr="00102F4E" w:rsidRDefault="004F1E31" w:rsidP="00B4144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="00DA4BA4" w:rsidRPr="00102F4E">
        <w:rPr>
          <w:rFonts w:ascii="Calibri" w:hAnsi="Calibri"/>
          <w:b/>
          <w:u w:val="single"/>
        </w:rPr>
        <w:t xml:space="preserve">. </w:t>
      </w:r>
      <w:r w:rsidR="00B41444" w:rsidRPr="00102F4E">
        <w:rPr>
          <w:rFonts w:ascii="Calibri" w:hAnsi="Calibri"/>
          <w:b/>
          <w:u w:val="single"/>
        </w:rPr>
        <w:t xml:space="preserve">Executive Session </w:t>
      </w:r>
    </w:p>
    <w:p w14:paraId="1AB8D803" w14:textId="7B8D3476" w:rsidR="00D93180" w:rsidRDefault="00D93180" w:rsidP="00D93180">
      <w:pPr>
        <w:rPr>
          <w:rFonts w:asciiTheme="minorHAnsi" w:hAnsiTheme="minorHAnsi" w:cstheme="minorHAnsi"/>
        </w:rPr>
      </w:pPr>
      <w:r w:rsidRPr="00A04ABC">
        <w:rPr>
          <w:rFonts w:asciiTheme="minorHAnsi" w:hAnsiTheme="minorHAnsi" w:cstheme="minorHAnsi"/>
        </w:rPr>
        <w:t xml:space="preserve">A motion was made to </w:t>
      </w:r>
      <w:r w:rsidR="0065278D">
        <w:rPr>
          <w:rFonts w:asciiTheme="minorHAnsi" w:hAnsiTheme="minorHAnsi" w:cstheme="minorHAnsi"/>
        </w:rPr>
        <w:t>enter into Executive Session</w:t>
      </w:r>
      <w:r>
        <w:rPr>
          <w:rFonts w:asciiTheme="minorHAnsi" w:hAnsiTheme="minorHAnsi" w:cstheme="minorHAnsi"/>
        </w:rPr>
        <w:t>;</w:t>
      </w:r>
      <w:r w:rsidRPr="00A04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the m</w:t>
      </w:r>
      <w:r w:rsidRPr="00A04ABC">
        <w:rPr>
          <w:rFonts w:asciiTheme="minorHAnsi" w:hAnsiTheme="minorHAnsi" w:cstheme="minorHAnsi"/>
          <w:b/>
        </w:rPr>
        <w:t>otion passed</w:t>
      </w:r>
      <w:r w:rsidRPr="00A04A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3314AA1" w14:textId="54E7E6DE" w:rsidR="00F25628" w:rsidRDefault="00F25628" w:rsidP="00663280">
      <w:pPr>
        <w:pStyle w:val="ListParagraph"/>
        <w:ind w:left="0"/>
        <w:rPr>
          <w:rFonts w:ascii="Calibri" w:hAnsi="Calibri" w:cstheme="minorHAnsi"/>
        </w:rPr>
      </w:pPr>
      <w:proofErr w:type="spellStart"/>
      <w:r w:rsidRPr="004F1E31">
        <w:rPr>
          <w:rFonts w:ascii="Calibri" w:hAnsi="Calibri" w:cstheme="minorHAnsi"/>
        </w:rPr>
        <w:t>Withold</w:t>
      </w:r>
      <w:proofErr w:type="spellEnd"/>
      <w:r w:rsidRPr="004F1E31">
        <w:rPr>
          <w:rFonts w:ascii="Calibri" w:hAnsi="Calibri" w:cstheme="minorHAnsi"/>
        </w:rPr>
        <w:t xml:space="preserve"> </w:t>
      </w:r>
      <w:proofErr w:type="spellStart"/>
      <w:r w:rsidRPr="004F1E31">
        <w:rPr>
          <w:rFonts w:ascii="Calibri" w:hAnsi="Calibri" w:cstheme="minorHAnsi"/>
        </w:rPr>
        <w:t>Kisner</w:t>
      </w:r>
      <w:proofErr w:type="spellEnd"/>
      <w:r>
        <w:rPr>
          <w:rFonts w:ascii="Calibri" w:hAnsi="Calibri" w:cstheme="minorHAnsi"/>
        </w:rPr>
        <w:t xml:space="preserve">, Rachel </w:t>
      </w:r>
      <w:proofErr w:type="spellStart"/>
      <w:r w:rsidRPr="00102F4E">
        <w:rPr>
          <w:rFonts w:ascii="Calibri" w:hAnsi="Calibri" w:cstheme="minorHAnsi"/>
        </w:rPr>
        <w:t>Warnick</w:t>
      </w:r>
      <w:proofErr w:type="spellEnd"/>
      <w:r>
        <w:rPr>
          <w:rFonts w:ascii="Calibri" w:hAnsi="Calibri" w:cstheme="minorHAnsi"/>
        </w:rPr>
        <w:t>,</w:t>
      </w:r>
      <w:r w:rsidRPr="004F1E31">
        <w:rPr>
          <w:rFonts w:ascii="Calibri" w:hAnsi="Calibri" w:cstheme="minorHAnsi"/>
        </w:rPr>
        <w:t xml:space="preserve"> </w:t>
      </w:r>
      <w:r w:rsidR="005516D9" w:rsidRPr="00102F4E">
        <w:rPr>
          <w:rFonts w:ascii="Calibri" w:hAnsi="Calibri" w:cstheme="minorHAnsi"/>
        </w:rPr>
        <w:t>Burt Dicht</w:t>
      </w:r>
      <w:r w:rsidR="005516D9">
        <w:rPr>
          <w:rFonts w:ascii="Calibri" w:hAnsi="Calibri" w:cstheme="minorHAnsi"/>
        </w:rPr>
        <w:t xml:space="preserve">, </w:t>
      </w:r>
      <w:r w:rsidRPr="004F1E31">
        <w:rPr>
          <w:rFonts w:ascii="Calibri" w:hAnsi="Calibri" w:cstheme="minorHAnsi"/>
        </w:rPr>
        <w:t>and Marcus Huggans were invited to participate.</w:t>
      </w:r>
    </w:p>
    <w:p w14:paraId="08A067C4" w14:textId="7508E22B" w:rsidR="00663280" w:rsidRPr="004F1E31" w:rsidRDefault="00663280" w:rsidP="00663280">
      <w:pPr>
        <w:pStyle w:val="ListParagraph"/>
        <w:ind w:left="0"/>
        <w:rPr>
          <w:rFonts w:ascii="Calibri" w:hAnsi="Calibri" w:cstheme="minorHAnsi"/>
        </w:rPr>
      </w:pPr>
      <w:r w:rsidRPr="004F1E31">
        <w:rPr>
          <w:rFonts w:ascii="Calibri" w:hAnsi="Calibri" w:cstheme="minorHAnsi"/>
        </w:rPr>
        <w:t>The Board entered Executive Session at 2;52 pm (</w:t>
      </w:r>
      <w:proofErr w:type="gramStart"/>
      <w:r w:rsidRPr="004F1E31">
        <w:rPr>
          <w:rFonts w:ascii="Calibri" w:hAnsi="Calibri" w:cstheme="minorHAnsi"/>
        </w:rPr>
        <w:t>ET)  and</w:t>
      </w:r>
      <w:proofErr w:type="gramEnd"/>
      <w:r w:rsidRPr="004F1E31">
        <w:rPr>
          <w:rFonts w:ascii="Calibri" w:hAnsi="Calibri" w:cstheme="minorHAnsi"/>
        </w:rPr>
        <w:t xml:space="preserve"> exited Executive session at.2:59 pm (ET). </w:t>
      </w:r>
    </w:p>
    <w:p w14:paraId="6B460FB9" w14:textId="6E5DA39A" w:rsidR="00B41444" w:rsidRPr="004F1E31" w:rsidRDefault="00663280" w:rsidP="007E1CA6">
      <w:pPr>
        <w:pStyle w:val="ListParagraph"/>
        <w:ind w:left="0"/>
        <w:rPr>
          <w:rFonts w:ascii="Calibri" w:hAnsi="Calibri"/>
        </w:rPr>
      </w:pPr>
      <w:r w:rsidRPr="004F1E31">
        <w:rPr>
          <w:rFonts w:ascii="Calibri" w:hAnsi="Calibri" w:cstheme="minorHAnsi"/>
        </w:rPr>
        <w:t xml:space="preserve">The Executive Session </w:t>
      </w:r>
      <w:r w:rsidR="00361520">
        <w:rPr>
          <w:rFonts w:ascii="Calibri" w:hAnsi="Calibri" w:cstheme="minorHAnsi"/>
        </w:rPr>
        <w:t>considered</w:t>
      </w:r>
      <w:r w:rsidRPr="004F1E31">
        <w:rPr>
          <w:rFonts w:ascii="Calibri" w:hAnsi="Calibri" w:cstheme="minorHAnsi"/>
        </w:rPr>
        <w:t xml:space="preserve"> a motion to approve</w:t>
      </w:r>
      <w:r w:rsidR="007E1CA6">
        <w:rPr>
          <w:rFonts w:ascii="Calibri" w:hAnsi="Calibri" w:cstheme="minorHAnsi"/>
        </w:rPr>
        <w:t xml:space="preserve"> </w:t>
      </w:r>
      <w:r w:rsidR="00B41444" w:rsidRPr="004F1E31">
        <w:rPr>
          <w:rFonts w:ascii="Calibri" w:hAnsi="Calibri"/>
        </w:rPr>
        <w:t xml:space="preserve">Dave Forney, </w:t>
      </w:r>
      <w:r w:rsidR="00DA4BA4" w:rsidRPr="004F1E31">
        <w:rPr>
          <w:rFonts w:ascii="Calibri" w:hAnsi="Calibri"/>
        </w:rPr>
        <w:t xml:space="preserve">John Hennessey, </w:t>
      </w:r>
      <w:r w:rsidR="00EC60FD">
        <w:rPr>
          <w:rFonts w:ascii="Calibri" w:hAnsi="Calibri"/>
        </w:rPr>
        <w:t xml:space="preserve">and </w:t>
      </w:r>
      <w:r w:rsidR="00DA4BA4" w:rsidRPr="004F1E31">
        <w:rPr>
          <w:rFonts w:ascii="Calibri" w:hAnsi="Calibri"/>
        </w:rPr>
        <w:t>Robert Metcalf</w:t>
      </w:r>
      <w:r w:rsidRPr="004F1E31">
        <w:rPr>
          <w:rFonts w:ascii="Calibri" w:hAnsi="Calibri"/>
        </w:rPr>
        <w:t>, as HKN Eminent Members</w:t>
      </w:r>
      <w:r w:rsidR="007E1CA6">
        <w:rPr>
          <w:rFonts w:ascii="Calibri" w:hAnsi="Calibri"/>
        </w:rPr>
        <w:t xml:space="preserve"> per </w:t>
      </w:r>
      <w:r w:rsidR="00361520">
        <w:rPr>
          <w:rFonts w:ascii="Calibri" w:hAnsi="Calibri"/>
        </w:rPr>
        <w:t>action</w:t>
      </w:r>
      <w:r w:rsidR="007E1CA6">
        <w:rPr>
          <w:rFonts w:ascii="Calibri" w:hAnsi="Calibri"/>
        </w:rPr>
        <w:t xml:space="preserve"> of the Eminent Member Committee; </w:t>
      </w:r>
      <w:r w:rsidR="007E1CA6" w:rsidRPr="007E1CA6">
        <w:rPr>
          <w:rFonts w:ascii="Calibri" w:hAnsi="Calibri"/>
          <w:b/>
        </w:rPr>
        <w:t>the motion passed in Executive Session.</w:t>
      </w:r>
    </w:p>
    <w:p w14:paraId="279AAEFF" w14:textId="2BD26091" w:rsidR="00634976" w:rsidRDefault="00634976" w:rsidP="00634976">
      <w:pPr>
        <w:jc w:val="both"/>
        <w:rPr>
          <w:rFonts w:ascii="Calibri" w:hAnsi="Calibri"/>
        </w:rPr>
      </w:pPr>
      <w:r>
        <w:rPr>
          <w:rFonts w:ascii="Calibri" w:hAnsi="Calibri"/>
        </w:rPr>
        <w:t>(Reference agenda item 16)</w:t>
      </w:r>
    </w:p>
    <w:p w14:paraId="135CC4DA" w14:textId="77777777" w:rsidR="00671750" w:rsidRPr="00102F4E" w:rsidRDefault="00671750" w:rsidP="00B41444">
      <w:pPr>
        <w:rPr>
          <w:rFonts w:ascii="Calibri" w:hAnsi="Calibri"/>
          <w:b/>
          <w:u w:val="single"/>
        </w:rPr>
      </w:pPr>
    </w:p>
    <w:p w14:paraId="2565616A" w14:textId="40CF5D70" w:rsidR="00B41444" w:rsidRPr="00102F4E" w:rsidRDefault="001C2373" w:rsidP="00B4144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7</w:t>
      </w:r>
      <w:r w:rsidR="00DA4BA4" w:rsidRPr="00102F4E">
        <w:rPr>
          <w:rFonts w:ascii="Calibri" w:hAnsi="Calibri"/>
          <w:b/>
          <w:u w:val="single"/>
        </w:rPr>
        <w:t xml:space="preserve">. </w:t>
      </w:r>
      <w:r w:rsidR="00634976">
        <w:rPr>
          <w:rFonts w:ascii="Calibri" w:hAnsi="Calibri"/>
          <w:b/>
          <w:u w:val="single"/>
        </w:rPr>
        <w:t>Your Membership</w:t>
      </w:r>
      <w:r w:rsidR="00DA4BA4" w:rsidRPr="00102F4E">
        <w:rPr>
          <w:rFonts w:ascii="Calibri" w:hAnsi="Calibri"/>
          <w:b/>
          <w:u w:val="single"/>
        </w:rPr>
        <w:t xml:space="preserve"> </w:t>
      </w:r>
      <w:r w:rsidR="00B41444" w:rsidRPr="00102F4E">
        <w:rPr>
          <w:rFonts w:ascii="Calibri" w:hAnsi="Calibri"/>
          <w:b/>
          <w:u w:val="single"/>
        </w:rPr>
        <w:t xml:space="preserve">Job Board/Career Center </w:t>
      </w:r>
    </w:p>
    <w:p w14:paraId="1E043F79" w14:textId="47380D18" w:rsidR="00663280" w:rsidRPr="00102F4E" w:rsidRDefault="00671750" w:rsidP="00B41444">
      <w:pPr>
        <w:rPr>
          <w:rFonts w:ascii="Calibri" w:hAnsi="Calibri"/>
        </w:rPr>
      </w:pPr>
      <w:r w:rsidRPr="00102F4E">
        <w:rPr>
          <w:rFonts w:ascii="Calibri" w:hAnsi="Calibri"/>
        </w:rPr>
        <w:t xml:space="preserve">Director </w:t>
      </w:r>
      <w:r w:rsidR="00663280" w:rsidRPr="00102F4E">
        <w:rPr>
          <w:rFonts w:ascii="Calibri" w:hAnsi="Calibri"/>
        </w:rPr>
        <w:t xml:space="preserve">Nancy Ostin presented a proposal to add a Job Board to our </w:t>
      </w:r>
      <w:r w:rsidR="00046C62">
        <w:rPr>
          <w:rFonts w:ascii="Calibri" w:hAnsi="Calibri"/>
        </w:rPr>
        <w:t xml:space="preserve">portfolio.  The </w:t>
      </w:r>
      <w:r w:rsidRPr="00102F4E">
        <w:rPr>
          <w:rFonts w:ascii="Calibri" w:hAnsi="Calibri"/>
        </w:rPr>
        <w:t xml:space="preserve">Finance Committee </w:t>
      </w:r>
      <w:r w:rsidR="00046C62">
        <w:rPr>
          <w:rFonts w:ascii="Calibri" w:hAnsi="Calibri"/>
        </w:rPr>
        <w:t xml:space="preserve">has reviewed the proposal and recommends the concept. </w:t>
      </w:r>
    </w:p>
    <w:p w14:paraId="6B50DE57" w14:textId="1577FA11" w:rsidR="00671750" w:rsidRPr="00102F4E" w:rsidRDefault="00046C62" w:rsidP="00B41444">
      <w:pPr>
        <w:rPr>
          <w:rFonts w:ascii="Calibri" w:hAnsi="Calibri"/>
        </w:rPr>
      </w:pPr>
      <w:r>
        <w:rPr>
          <w:rFonts w:ascii="Calibri" w:hAnsi="Calibri"/>
        </w:rPr>
        <w:t xml:space="preserve">The proposal is from </w:t>
      </w:r>
      <w:r w:rsidR="00B41444" w:rsidRPr="00102F4E">
        <w:rPr>
          <w:rFonts w:ascii="Calibri" w:hAnsi="Calibri"/>
        </w:rPr>
        <w:t>Your Membership (YM), a</w:t>
      </w:r>
      <w:r w:rsidR="00671750" w:rsidRPr="00102F4E">
        <w:rPr>
          <w:rFonts w:ascii="Calibri" w:hAnsi="Calibri"/>
        </w:rPr>
        <w:t>n</w:t>
      </w:r>
      <w:r w:rsidR="00B41444" w:rsidRPr="00102F4E">
        <w:rPr>
          <w:rFonts w:ascii="Calibri" w:hAnsi="Calibri"/>
        </w:rPr>
        <w:t xml:space="preserve"> e</w:t>
      </w:r>
      <w:r>
        <w:rPr>
          <w:rFonts w:ascii="Calibri" w:hAnsi="Calibri"/>
        </w:rPr>
        <w:t>mployment sourcing company. YM will</w:t>
      </w:r>
      <w:r w:rsidR="00B41444" w:rsidRPr="00102F4E">
        <w:rPr>
          <w:rFonts w:ascii="Calibri" w:hAnsi="Calibri"/>
        </w:rPr>
        <w:t xml:space="preserve"> </w:t>
      </w:r>
      <w:r w:rsidR="00424986">
        <w:rPr>
          <w:rFonts w:ascii="Calibri" w:hAnsi="Calibri"/>
        </w:rPr>
        <w:t xml:space="preserve">create and </w:t>
      </w:r>
      <w:r w:rsidR="00B41444" w:rsidRPr="00102F4E">
        <w:rPr>
          <w:rFonts w:ascii="Calibri" w:hAnsi="Calibri"/>
        </w:rPr>
        <w:t xml:space="preserve">manage the </w:t>
      </w:r>
      <w:r>
        <w:rPr>
          <w:rFonts w:ascii="Calibri" w:hAnsi="Calibri"/>
        </w:rPr>
        <w:t>Job B</w:t>
      </w:r>
      <w:r w:rsidR="00B41444" w:rsidRPr="00102F4E">
        <w:rPr>
          <w:rFonts w:ascii="Calibri" w:hAnsi="Calibri"/>
        </w:rPr>
        <w:t>oard</w:t>
      </w:r>
      <w:r w:rsidR="00D24806">
        <w:rPr>
          <w:rFonts w:ascii="Calibri" w:hAnsi="Calibri"/>
        </w:rPr>
        <w:t xml:space="preserve"> at no cost to HKN</w:t>
      </w:r>
      <w:r w:rsidR="00B41444" w:rsidRPr="00102F4E">
        <w:rPr>
          <w:rFonts w:ascii="Calibri" w:hAnsi="Calibri"/>
        </w:rPr>
        <w:t>.  The membership fee comes from the s</w:t>
      </w:r>
      <w:r w:rsidR="00424986">
        <w:rPr>
          <w:rFonts w:ascii="Calibri" w:hAnsi="Calibri"/>
        </w:rPr>
        <w:t>ales</w:t>
      </w:r>
      <w:r w:rsidR="00B41444" w:rsidRPr="00102F4E">
        <w:rPr>
          <w:rFonts w:ascii="Calibri" w:hAnsi="Calibri"/>
        </w:rPr>
        <w:t>.  IEEE-HKN get 75% of all sales and YM get 25% of all sales.</w:t>
      </w:r>
      <w:r w:rsidR="003E1AA9">
        <w:rPr>
          <w:rFonts w:ascii="Calibri" w:hAnsi="Calibri"/>
        </w:rPr>
        <w:t xml:space="preserve"> </w:t>
      </w:r>
      <w:r w:rsidR="00424986">
        <w:rPr>
          <w:rFonts w:ascii="Calibri" w:hAnsi="Calibri"/>
        </w:rPr>
        <w:t xml:space="preserve">Positive components of the proposal are a new source of revenue and a new member benefit. </w:t>
      </w:r>
      <w:r w:rsidR="000B6FE1" w:rsidRPr="00102F4E">
        <w:rPr>
          <w:rFonts w:ascii="Calibri" w:hAnsi="Calibri"/>
        </w:rPr>
        <w:t xml:space="preserve">The 2014 Market Scan identified a job/career center and recruiting feature </w:t>
      </w:r>
      <w:r w:rsidR="00224D98">
        <w:rPr>
          <w:rFonts w:ascii="Calibri" w:hAnsi="Calibri"/>
        </w:rPr>
        <w:t xml:space="preserve">as a </w:t>
      </w:r>
      <w:r w:rsidR="000B6FE1" w:rsidRPr="00102F4E">
        <w:rPr>
          <w:rFonts w:ascii="Calibri" w:hAnsi="Calibri"/>
        </w:rPr>
        <w:t>viable business model for non-</w:t>
      </w:r>
      <w:r w:rsidR="00224D98">
        <w:rPr>
          <w:rFonts w:ascii="Calibri" w:hAnsi="Calibri"/>
        </w:rPr>
        <w:t xml:space="preserve">dues revenue. </w:t>
      </w:r>
      <w:r w:rsidR="00B41444" w:rsidRPr="00102F4E">
        <w:rPr>
          <w:rFonts w:ascii="Calibri" w:hAnsi="Calibri"/>
        </w:rPr>
        <w:t>Karen Panetta mentioned that some of her students have been successful at getting job offers</w:t>
      </w:r>
      <w:r w:rsidR="00224D98">
        <w:rPr>
          <w:rFonts w:ascii="Calibri" w:hAnsi="Calibri"/>
        </w:rPr>
        <w:t xml:space="preserve"> from Job Boards</w:t>
      </w:r>
      <w:r w:rsidR="00B41444" w:rsidRPr="00102F4E">
        <w:rPr>
          <w:rFonts w:ascii="Calibri" w:hAnsi="Calibri"/>
        </w:rPr>
        <w:t>.</w:t>
      </w:r>
    </w:p>
    <w:p w14:paraId="4E6F6CD8" w14:textId="45AA0B2C" w:rsidR="00B41444" w:rsidRPr="00102F4E" w:rsidRDefault="00671750" w:rsidP="00B41444">
      <w:pPr>
        <w:rPr>
          <w:rFonts w:ascii="Calibri" w:hAnsi="Calibri"/>
        </w:rPr>
      </w:pPr>
      <w:r w:rsidRPr="00102F4E">
        <w:rPr>
          <w:rFonts w:ascii="Calibri" w:hAnsi="Calibri"/>
        </w:rPr>
        <w:t xml:space="preserve">A motion was made and seconded </w:t>
      </w:r>
      <w:r w:rsidR="006068BA">
        <w:rPr>
          <w:rFonts w:ascii="Calibri" w:hAnsi="Calibri"/>
        </w:rPr>
        <w:t>that a formal arrangement for a Job Board with YM be pursued and that the Finance Committee review the contract for</w:t>
      </w:r>
      <w:r w:rsidRPr="00102F4E">
        <w:rPr>
          <w:rFonts w:ascii="Calibri" w:hAnsi="Calibri"/>
        </w:rPr>
        <w:t xml:space="preserve"> present</w:t>
      </w:r>
      <w:r w:rsidR="006068BA">
        <w:rPr>
          <w:rFonts w:ascii="Calibri" w:hAnsi="Calibri"/>
        </w:rPr>
        <w:t>ation</w:t>
      </w:r>
      <w:r w:rsidRPr="00102F4E">
        <w:rPr>
          <w:rFonts w:ascii="Calibri" w:hAnsi="Calibri"/>
        </w:rPr>
        <w:t xml:space="preserve"> at </w:t>
      </w:r>
      <w:r w:rsidR="00D6228A">
        <w:rPr>
          <w:rFonts w:ascii="Calibri" w:hAnsi="Calibri"/>
        </w:rPr>
        <w:t xml:space="preserve">the October meeting to finalize; </w:t>
      </w:r>
      <w:r w:rsidR="00D6228A">
        <w:rPr>
          <w:rFonts w:ascii="Calibri" w:hAnsi="Calibri"/>
          <w:b/>
        </w:rPr>
        <w:t>t</w:t>
      </w:r>
      <w:r w:rsidR="00663280" w:rsidRPr="00D6228A">
        <w:rPr>
          <w:rFonts w:ascii="Calibri" w:hAnsi="Calibri"/>
          <w:b/>
        </w:rPr>
        <w:t>he motion passed</w:t>
      </w:r>
      <w:r w:rsidR="00D6228A">
        <w:rPr>
          <w:rFonts w:ascii="Calibri" w:hAnsi="Calibri"/>
        </w:rPr>
        <w:t>.</w:t>
      </w:r>
      <w:r w:rsidR="00B41444" w:rsidRPr="00102F4E">
        <w:rPr>
          <w:rFonts w:ascii="Calibri" w:hAnsi="Calibri"/>
        </w:rPr>
        <w:t xml:space="preserve"> </w:t>
      </w:r>
    </w:p>
    <w:p w14:paraId="29D5396E" w14:textId="37811631" w:rsidR="001C2373" w:rsidRDefault="00634976" w:rsidP="001C2373">
      <w:pPr>
        <w:jc w:val="both"/>
        <w:rPr>
          <w:rFonts w:ascii="Calibri" w:hAnsi="Calibri"/>
        </w:rPr>
      </w:pPr>
      <w:r>
        <w:rPr>
          <w:rFonts w:ascii="Calibri" w:hAnsi="Calibri"/>
        </w:rPr>
        <w:t>(Reference agenda item 17</w:t>
      </w:r>
      <w:r w:rsidR="001C2373">
        <w:rPr>
          <w:rFonts w:ascii="Calibri" w:hAnsi="Calibri"/>
        </w:rPr>
        <w:t>)</w:t>
      </w:r>
    </w:p>
    <w:p w14:paraId="297FB934" w14:textId="77777777" w:rsidR="00DA4BA4" w:rsidRPr="00102F4E" w:rsidRDefault="00DA4BA4" w:rsidP="00B41444">
      <w:pPr>
        <w:rPr>
          <w:rFonts w:ascii="Calibri" w:hAnsi="Calibri"/>
        </w:rPr>
      </w:pPr>
    </w:p>
    <w:p w14:paraId="23AF823F" w14:textId="73166AF5" w:rsidR="00B41444" w:rsidRPr="00102F4E" w:rsidRDefault="001C2373" w:rsidP="00B4144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8</w:t>
      </w:r>
      <w:r w:rsidR="000B6FE1" w:rsidRPr="00102F4E">
        <w:rPr>
          <w:rFonts w:ascii="Calibri" w:hAnsi="Calibri"/>
          <w:b/>
          <w:u w:val="single"/>
        </w:rPr>
        <w:t>.</w:t>
      </w:r>
      <w:r w:rsidR="00DA4BA4" w:rsidRPr="00102F4E">
        <w:rPr>
          <w:rFonts w:ascii="Calibri" w:hAnsi="Calibri"/>
          <w:b/>
          <w:u w:val="single"/>
        </w:rPr>
        <w:t xml:space="preserve">  </w:t>
      </w:r>
      <w:r w:rsidR="00B41444" w:rsidRPr="00102F4E">
        <w:rPr>
          <w:rFonts w:ascii="Calibri" w:hAnsi="Calibri"/>
          <w:b/>
          <w:u w:val="single"/>
        </w:rPr>
        <w:t>Co</w:t>
      </w:r>
      <w:r w:rsidR="00663280" w:rsidRPr="00102F4E">
        <w:rPr>
          <w:rFonts w:ascii="Calibri" w:hAnsi="Calibri"/>
          <w:b/>
          <w:u w:val="single"/>
        </w:rPr>
        <w:t xml:space="preserve">nference Committee </w:t>
      </w:r>
    </w:p>
    <w:p w14:paraId="12077EDC" w14:textId="72CB7D03" w:rsidR="00B41444" w:rsidRPr="00102F4E" w:rsidRDefault="00671750" w:rsidP="00B41444">
      <w:pPr>
        <w:rPr>
          <w:rFonts w:ascii="Calibri" w:hAnsi="Calibri"/>
        </w:rPr>
      </w:pPr>
      <w:r w:rsidRPr="00102F4E">
        <w:rPr>
          <w:rFonts w:ascii="Calibri" w:hAnsi="Calibri"/>
        </w:rPr>
        <w:t xml:space="preserve">Governor </w:t>
      </w:r>
      <w:r w:rsidR="00663280" w:rsidRPr="00102F4E">
        <w:rPr>
          <w:rFonts w:ascii="Calibri" w:hAnsi="Calibri"/>
        </w:rPr>
        <w:t>Jim Conrad presented an update on behalf of the Conference Committee.</w:t>
      </w:r>
      <w:r w:rsidR="0069428A">
        <w:rPr>
          <w:rFonts w:ascii="Calibri" w:hAnsi="Calibri"/>
        </w:rPr>
        <w:t xml:space="preserve"> </w:t>
      </w:r>
      <w:r w:rsidRPr="00102F4E">
        <w:rPr>
          <w:rFonts w:ascii="Calibri" w:hAnsi="Calibri"/>
        </w:rPr>
        <w:t>The committee is expec</w:t>
      </w:r>
      <w:r w:rsidR="0069428A">
        <w:rPr>
          <w:rFonts w:ascii="Calibri" w:hAnsi="Calibri"/>
        </w:rPr>
        <w:t>ting to receive proposals from c</w:t>
      </w:r>
      <w:r w:rsidRPr="00102F4E">
        <w:rPr>
          <w:rFonts w:ascii="Calibri" w:hAnsi="Calibri"/>
        </w:rPr>
        <w:t xml:space="preserve">hapters on </w:t>
      </w:r>
      <w:r w:rsidR="0069428A">
        <w:rPr>
          <w:rFonts w:ascii="Calibri" w:hAnsi="Calibri"/>
        </w:rPr>
        <w:t>15 October</w:t>
      </w:r>
      <w:r w:rsidRPr="00102F4E">
        <w:rPr>
          <w:rFonts w:ascii="Calibri" w:hAnsi="Calibri"/>
        </w:rPr>
        <w:t xml:space="preserve"> and has scheduled a meeting to review and discuss.</w:t>
      </w:r>
      <w:r w:rsidR="003F5B9B">
        <w:rPr>
          <w:rFonts w:ascii="Calibri" w:hAnsi="Calibri"/>
        </w:rPr>
        <w:t xml:space="preserve"> The committee noted the selection criteria for conference proposals. Committee to-do items include t</w:t>
      </w:r>
      <w:r w:rsidR="00B41444" w:rsidRPr="00102F4E">
        <w:rPr>
          <w:rFonts w:ascii="Calibri" w:hAnsi="Calibri"/>
        </w:rPr>
        <w:t>raining sessions a</w:t>
      </w:r>
      <w:r w:rsidR="003F5B9B">
        <w:rPr>
          <w:rFonts w:ascii="Calibri" w:hAnsi="Calibri"/>
        </w:rPr>
        <w:t xml:space="preserve">t the conferences and completion of the </w:t>
      </w:r>
      <w:r w:rsidR="00B41444" w:rsidRPr="00102F4E">
        <w:rPr>
          <w:rFonts w:ascii="Calibri" w:hAnsi="Calibri"/>
        </w:rPr>
        <w:t xml:space="preserve">conference manual. </w:t>
      </w:r>
    </w:p>
    <w:p w14:paraId="74090255" w14:textId="3A934CAF" w:rsidR="001C2373" w:rsidRDefault="00634976" w:rsidP="001C2373">
      <w:pPr>
        <w:jc w:val="both"/>
        <w:rPr>
          <w:rFonts w:ascii="Calibri" w:hAnsi="Calibri"/>
        </w:rPr>
      </w:pPr>
      <w:r>
        <w:rPr>
          <w:rFonts w:ascii="Calibri" w:hAnsi="Calibri"/>
        </w:rPr>
        <w:t>(Reference agenda item 18</w:t>
      </w:r>
      <w:r w:rsidR="001C2373">
        <w:rPr>
          <w:rFonts w:ascii="Calibri" w:hAnsi="Calibri"/>
        </w:rPr>
        <w:t>)</w:t>
      </w:r>
    </w:p>
    <w:p w14:paraId="63A455D8" w14:textId="77777777" w:rsidR="00DA4BA4" w:rsidRPr="00102F4E" w:rsidRDefault="00DA4BA4" w:rsidP="00B41444">
      <w:pPr>
        <w:rPr>
          <w:rFonts w:ascii="Calibri" w:hAnsi="Calibri"/>
        </w:rPr>
      </w:pPr>
    </w:p>
    <w:p w14:paraId="449A86D4" w14:textId="5AF8C5B5" w:rsidR="00B41444" w:rsidRPr="00102F4E" w:rsidRDefault="001C2373" w:rsidP="00B4144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9</w:t>
      </w:r>
      <w:r w:rsidR="000B6FE1" w:rsidRPr="00102F4E">
        <w:rPr>
          <w:rFonts w:ascii="Calibri" w:hAnsi="Calibri"/>
          <w:b/>
          <w:u w:val="single"/>
        </w:rPr>
        <w:t>.</w:t>
      </w:r>
      <w:r w:rsidR="00DA4BA4" w:rsidRPr="00102F4E">
        <w:rPr>
          <w:rFonts w:ascii="Calibri" w:hAnsi="Calibri"/>
          <w:b/>
          <w:u w:val="single"/>
        </w:rPr>
        <w:t xml:space="preserve">  </w:t>
      </w:r>
      <w:r w:rsidR="00B41444" w:rsidRPr="00102F4E">
        <w:rPr>
          <w:rFonts w:ascii="Calibri" w:hAnsi="Calibri"/>
          <w:b/>
          <w:u w:val="single"/>
        </w:rPr>
        <w:t xml:space="preserve">Finance Committee Report </w:t>
      </w:r>
    </w:p>
    <w:p w14:paraId="7FF0BCA0" w14:textId="3593AA48" w:rsidR="00671750" w:rsidRPr="00102F4E" w:rsidRDefault="00671750" w:rsidP="00B41444">
      <w:pPr>
        <w:rPr>
          <w:rFonts w:ascii="Calibri" w:hAnsi="Calibri"/>
        </w:rPr>
      </w:pPr>
      <w:r w:rsidRPr="00102F4E">
        <w:rPr>
          <w:rFonts w:ascii="Calibri" w:hAnsi="Calibri"/>
        </w:rPr>
        <w:t xml:space="preserve">Governor and Treasurer </w:t>
      </w:r>
      <w:r w:rsidR="00341510" w:rsidRPr="00102F4E">
        <w:rPr>
          <w:rFonts w:ascii="Calibri" w:hAnsi="Calibri"/>
        </w:rPr>
        <w:t>Ron Jensen</w:t>
      </w:r>
      <w:r w:rsidRPr="00102F4E">
        <w:rPr>
          <w:rFonts w:ascii="Calibri" w:hAnsi="Calibri"/>
        </w:rPr>
        <w:t xml:space="preserve"> presented an overview of the HKN finances and budget </w:t>
      </w:r>
      <w:r w:rsidR="00615C1A">
        <w:rPr>
          <w:rFonts w:ascii="Calibri" w:hAnsi="Calibri"/>
        </w:rPr>
        <w:t>with current budget status and projected year-</w:t>
      </w:r>
      <w:r w:rsidRPr="00102F4E">
        <w:rPr>
          <w:rFonts w:ascii="Calibri" w:hAnsi="Calibri"/>
        </w:rPr>
        <w:t>end</w:t>
      </w:r>
      <w:r w:rsidR="00615C1A">
        <w:rPr>
          <w:rFonts w:ascii="Calibri" w:hAnsi="Calibri"/>
        </w:rPr>
        <w:t xml:space="preserve"> status</w:t>
      </w:r>
      <w:r w:rsidRPr="00102F4E">
        <w:rPr>
          <w:rFonts w:ascii="Calibri" w:hAnsi="Calibri"/>
        </w:rPr>
        <w:t>.</w:t>
      </w:r>
      <w:r w:rsidR="00635ECD">
        <w:rPr>
          <w:rFonts w:ascii="Calibri" w:hAnsi="Calibri"/>
        </w:rPr>
        <w:t xml:space="preserve"> The following items were highlighted.</w:t>
      </w:r>
    </w:p>
    <w:p w14:paraId="7B2A14AB" w14:textId="3DAEA72D" w:rsidR="00671750" w:rsidRPr="00102F4E" w:rsidRDefault="00671750" w:rsidP="00635ECD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02F4E">
        <w:rPr>
          <w:rFonts w:ascii="Calibri" w:hAnsi="Calibri"/>
        </w:rPr>
        <w:t>The dues increase this year has resulted in increased revenue with very few complaints from the membership.</w:t>
      </w:r>
    </w:p>
    <w:p w14:paraId="773342BC" w14:textId="37DDFAE9" w:rsidR="00B41444" w:rsidRPr="00102F4E" w:rsidRDefault="00060E42" w:rsidP="00635ECD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DE7F0F">
        <w:rPr>
          <w:rFonts w:ascii="Calibri" w:hAnsi="Calibri"/>
          <w:i/>
        </w:rPr>
        <w:t>THE BRIDGE</w:t>
      </w:r>
      <w:r w:rsidRPr="00102F4E">
        <w:rPr>
          <w:rFonts w:ascii="Calibri" w:hAnsi="Calibri"/>
        </w:rPr>
        <w:t xml:space="preserve"> </w:t>
      </w:r>
      <w:r w:rsidR="00671750" w:rsidRPr="00102F4E">
        <w:rPr>
          <w:rFonts w:ascii="Calibri" w:hAnsi="Calibri"/>
        </w:rPr>
        <w:t xml:space="preserve">expenses </w:t>
      </w:r>
      <w:r w:rsidR="00DE7F0F">
        <w:rPr>
          <w:rFonts w:ascii="Calibri" w:hAnsi="Calibri"/>
        </w:rPr>
        <w:t xml:space="preserve">have been reduced </w:t>
      </w:r>
      <w:r w:rsidR="00671750" w:rsidRPr="00102F4E">
        <w:rPr>
          <w:rFonts w:ascii="Calibri" w:hAnsi="Calibri"/>
        </w:rPr>
        <w:t>by moving from Allen Pr</w:t>
      </w:r>
      <w:r w:rsidR="00DE7F0F">
        <w:rPr>
          <w:rFonts w:ascii="Calibri" w:hAnsi="Calibri"/>
        </w:rPr>
        <w:t xml:space="preserve">ess to </w:t>
      </w:r>
      <w:proofErr w:type="spellStart"/>
      <w:r w:rsidR="00DE7F0F">
        <w:rPr>
          <w:rFonts w:ascii="Calibri" w:hAnsi="Calibri"/>
        </w:rPr>
        <w:t>NxtBooks</w:t>
      </w:r>
      <w:proofErr w:type="spellEnd"/>
      <w:r w:rsidR="00671750" w:rsidRPr="00102F4E">
        <w:rPr>
          <w:rFonts w:ascii="Calibri" w:hAnsi="Calibri"/>
        </w:rPr>
        <w:t>.</w:t>
      </w:r>
    </w:p>
    <w:p w14:paraId="3C63A7A8" w14:textId="66290ECD" w:rsidR="00671750" w:rsidRPr="00102F4E" w:rsidRDefault="00DE7F0F" w:rsidP="00635ECD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Volunteer travel expenses are</w:t>
      </w:r>
      <w:r w:rsidR="00671750" w:rsidRPr="00102F4E">
        <w:rPr>
          <w:rFonts w:ascii="Calibri" w:hAnsi="Calibri"/>
        </w:rPr>
        <w:t xml:space="preserve"> running above budget.</w:t>
      </w:r>
    </w:p>
    <w:p w14:paraId="47878689" w14:textId="2FD9800C" w:rsidR="00671750" w:rsidRPr="00102F4E" w:rsidRDefault="000879E6" w:rsidP="00635ECD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671750" w:rsidRPr="00102F4E">
        <w:rPr>
          <w:rFonts w:ascii="Calibri" w:hAnsi="Calibri"/>
        </w:rPr>
        <w:t>Student Leadership Conference did not have the expected revenue in sponsorship.</w:t>
      </w:r>
    </w:p>
    <w:p w14:paraId="1D7E6861" w14:textId="7FABC4A3" w:rsidR="00B41444" w:rsidRPr="00102F4E" w:rsidRDefault="00DF75C5" w:rsidP="00B41444">
      <w:pPr>
        <w:rPr>
          <w:rFonts w:ascii="Calibri" w:hAnsi="Calibri"/>
        </w:rPr>
      </w:pPr>
      <w:r w:rsidRPr="00102F4E">
        <w:rPr>
          <w:rFonts w:ascii="Calibri" w:hAnsi="Calibri"/>
        </w:rPr>
        <w:t>T</w:t>
      </w:r>
      <w:r w:rsidR="003B3D10">
        <w:rPr>
          <w:rFonts w:ascii="Calibri" w:hAnsi="Calibri"/>
        </w:rPr>
        <w:t>he Finance Committee anticipates that</w:t>
      </w:r>
      <w:r w:rsidRPr="00102F4E">
        <w:rPr>
          <w:rFonts w:ascii="Calibri" w:hAnsi="Calibri"/>
        </w:rPr>
        <w:t xml:space="preserve"> </w:t>
      </w:r>
      <w:r w:rsidR="003B3D10">
        <w:rPr>
          <w:rFonts w:ascii="Calibri" w:hAnsi="Calibri"/>
        </w:rPr>
        <w:t>2019 will</w:t>
      </w:r>
      <w:r w:rsidR="00B41444" w:rsidRPr="00102F4E">
        <w:rPr>
          <w:rFonts w:ascii="Calibri" w:hAnsi="Calibri"/>
        </w:rPr>
        <w:t xml:space="preserve"> be very strong</w:t>
      </w:r>
      <w:r w:rsidR="001C0F1F" w:rsidRPr="00102F4E">
        <w:rPr>
          <w:rFonts w:ascii="Calibri" w:hAnsi="Calibri"/>
        </w:rPr>
        <w:t xml:space="preserve"> year.</w:t>
      </w:r>
      <w:r w:rsidR="003B3D10">
        <w:rPr>
          <w:rFonts w:ascii="Calibri" w:hAnsi="Calibri"/>
        </w:rPr>
        <w:t xml:space="preserve"> </w:t>
      </w:r>
      <w:r w:rsidR="001C0F1F" w:rsidRPr="00102F4E">
        <w:rPr>
          <w:rFonts w:ascii="Calibri" w:hAnsi="Calibri"/>
        </w:rPr>
        <w:t>Currently the committee is working to link our Strateg</w:t>
      </w:r>
      <w:r w:rsidR="00634976">
        <w:rPr>
          <w:rFonts w:ascii="Calibri" w:hAnsi="Calibri"/>
        </w:rPr>
        <w:t xml:space="preserve">ic Plan to a Financial Strategy, i.e. </w:t>
      </w:r>
      <w:r w:rsidR="001C0F1F" w:rsidRPr="00102F4E">
        <w:rPr>
          <w:rFonts w:ascii="Calibri" w:hAnsi="Calibri"/>
        </w:rPr>
        <w:t xml:space="preserve">increased revenues to support the plan.  </w:t>
      </w:r>
    </w:p>
    <w:p w14:paraId="18AB5AC3" w14:textId="4D29F200" w:rsidR="001C2373" w:rsidRDefault="00634976" w:rsidP="001C2373">
      <w:pPr>
        <w:jc w:val="both"/>
        <w:rPr>
          <w:rFonts w:ascii="Calibri" w:hAnsi="Calibri"/>
        </w:rPr>
      </w:pPr>
      <w:r>
        <w:rPr>
          <w:rFonts w:ascii="Calibri" w:hAnsi="Calibri"/>
        </w:rPr>
        <w:t>(Reference agenda item 19</w:t>
      </w:r>
      <w:r w:rsidR="001C2373">
        <w:rPr>
          <w:rFonts w:ascii="Calibri" w:hAnsi="Calibri"/>
        </w:rPr>
        <w:t>)</w:t>
      </w:r>
    </w:p>
    <w:p w14:paraId="15D68098" w14:textId="77777777" w:rsidR="00DA4BA4" w:rsidRPr="00102F4E" w:rsidRDefault="00DA4BA4" w:rsidP="00B41444">
      <w:pPr>
        <w:rPr>
          <w:rFonts w:ascii="Calibri" w:hAnsi="Calibri"/>
        </w:rPr>
      </w:pPr>
    </w:p>
    <w:p w14:paraId="3CA0B9E1" w14:textId="7C95F608" w:rsidR="001C0F1F" w:rsidRPr="00102F4E" w:rsidRDefault="001C2373" w:rsidP="00B4144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10</w:t>
      </w:r>
      <w:r w:rsidR="000B6FE1" w:rsidRPr="00102F4E">
        <w:rPr>
          <w:rFonts w:ascii="Calibri" w:hAnsi="Calibri"/>
          <w:b/>
          <w:u w:val="single"/>
        </w:rPr>
        <w:t>.</w:t>
      </w:r>
      <w:r w:rsidR="00DA4BA4" w:rsidRPr="00102F4E">
        <w:rPr>
          <w:rFonts w:ascii="Calibri" w:hAnsi="Calibri"/>
          <w:b/>
          <w:u w:val="single"/>
        </w:rPr>
        <w:t xml:space="preserve">  </w:t>
      </w:r>
      <w:r w:rsidR="00B41444" w:rsidRPr="00102F4E">
        <w:rPr>
          <w:rFonts w:ascii="Calibri" w:hAnsi="Calibri"/>
          <w:b/>
          <w:u w:val="single"/>
        </w:rPr>
        <w:t xml:space="preserve">HKN Strategic Financial Plan </w:t>
      </w:r>
    </w:p>
    <w:p w14:paraId="062D7E88" w14:textId="77777777" w:rsidR="00C047C4" w:rsidRDefault="001C0F1F" w:rsidP="00B41444">
      <w:pPr>
        <w:rPr>
          <w:rFonts w:ascii="Calibri" w:hAnsi="Calibri"/>
        </w:rPr>
      </w:pPr>
      <w:r w:rsidRPr="00102F4E">
        <w:rPr>
          <w:rFonts w:ascii="Calibri" w:hAnsi="Calibri"/>
        </w:rPr>
        <w:t>Governor Ron Jensen discussed the Financial Strategy Plan in development.</w:t>
      </w:r>
      <w:r w:rsidR="006B4799">
        <w:rPr>
          <w:rFonts w:ascii="Calibri" w:hAnsi="Calibri"/>
        </w:rPr>
        <w:t xml:space="preserve"> </w:t>
      </w:r>
      <w:r w:rsidRPr="00102F4E">
        <w:rPr>
          <w:rFonts w:ascii="Calibri" w:hAnsi="Calibri"/>
        </w:rPr>
        <w:t>The work involves the future financial needs of HKN to go “F</w:t>
      </w:r>
      <w:r w:rsidR="00B41444" w:rsidRPr="00102F4E">
        <w:rPr>
          <w:rFonts w:ascii="Calibri" w:hAnsi="Calibri"/>
        </w:rPr>
        <w:t xml:space="preserve">rom </w:t>
      </w:r>
      <w:r w:rsidRPr="00102F4E">
        <w:rPr>
          <w:rFonts w:ascii="Calibri" w:hAnsi="Calibri"/>
        </w:rPr>
        <w:t>Good to G</w:t>
      </w:r>
      <w:r w:rsidR="00B41444" w:rsidRPr="00102F4E">
        <w:rPr>
          <w:rFonts w:ascii="Calibri" w:hAnsi="Calibri"/>
        </w:rPr>
        <w:t>reat</w:t>
      </w:r>
      <w:r w:rsidR="00E4694E">
        <w:rPr>
          <w:rFonts w:ascii="Calibri" w:hAnsi="Calibri"/>
        </w:rPr>
        <w:t>.” T</w:t>
      </w:r>
      <w:r w:rsidRPr="00102F4E">
        <w:rPr>
          <w:rFonts w:ascii="Calibri" w:hAnsi="Calibri"/>
        </w:rPr>
        <w:t>his in</w:t>
      </w:r>
      <w:r w:rsidR="00C047C4">
        <w:rPr>
          <w:rFonts w:ascii="Calibri" w:hAnsi="Calibri"/>
        </w:rPr>
        <w:t>itiative requires consideration of</w:t>
      </w:r>
      <w:r w:rsidRPr="00102F4E">
        <w:rPr>
          <w:rFonts w:ascii="Calibri" w:hAnsi="Calibri"/>
        </w:rPr>
        <w:t xml:space="preserve"> bold and dif</w:t>
      </w:r>
      <w:r w:rsidR="00C047C4">
        <w:rPr>
          <w:rFonts w:ascii="Calibri" w:hAnsi="Calibri"/>
        </w:rPr>
        <w:t>ferent ways to grow our revenue and build</w:t>
      </w:r>
      <w:r w:rsidRPr="00102F4E">
        <w:rPr>
          <w:rFonts w:ascii="Calibri" w:hAnsi="Calibri"/>
        </w:rPr>
        <w:t xml:space="preserve"> programs and services</w:t>
      </w:r>
      <w:r w:rsidR="00C047C4">
        <w:rPr>
          <w:rFonts w:ascii="Calibri" w:hAnsi="Calibri"/>
        </w:rPr>
        <w:t xml:space="preserve"> </w:t>
      </w:r>
      <w:r w:rsidRPr="00102F4E">
        <w:rPr>
          <w:rFonts w:ascii="Calibri" w:hAnsi="Calibri"/>
        </w:rPr>
        <w:t xml:space="preserve">that will inspire </w:t>
      </w:r>
      <w:r w:rsidR="00C047C4">
        <w:rPr>
          <w:rFonts w:ascii="Calibri" w:hAnsi="Calibri"/>
        </w:rPr>
        <w:t xml:space="preserve">member </w:t>
      </w:r>
      <w:r w:rsidRPr="00102F4E">
        <w:rPr>
          <w:rFonts w:ascii="Calibri" w:hAnsi="Calibri"/>
        </w:rPr>
        <w:t xml:space="preserve">contributions and </w:t>
      </w:r>
      <w:r w:rsidR="00C047C4">
        <w:rPr>
          <w:rFonts w:ascii="Calibri" w:hAnsi="Calibri"/>
        </w:rPr>
        <w:t xml:space="preserve">industry </w:t>
      </w:r>
      <w:r w:rsidRPr="00102F4E">
        <w:rPr>
          <w:rFonts w:ascii="Calibri" w:hAnsi="Calibri"/>
        </w:rPr>
        <w:t>sponsorships</w:t>
      </w:r>
      <w:r w:rsidR="00C047C4">
        <w:rPr>
          <w:rFonts w:ascii="Calibri" w:hAnsi="Calibri"/>
        </w:rPr>
        <w:t>.</w:t>
      </w:r>
    </w:p>
    <w:p w14:paraId="00C5A344" w14:textId="73255B16" w:rsidR="001C2373" w:rsidRDefault="00634976" w:rsidP="001C2373">
      <w:pPr>
        <w:jc w:val="both"/>
        <w:rPr>
          <w:rFonts w:ascii="Calibri" w:hAnsi="Calibri"/>
        </w:rPr>
      </w:pPr>
      <w:r>
        <w:rPr>
          <w:rFonts w:ascii="Calibri" w:hAnsi="Calibri"/>
        </w:rPr>
        <w:t>(Reference agenda item 20</w:t>
      </w:r>
      <w:r w:rsidR="001C2373">
        <w:rPr>
          <w:rFonts w:ascii="Calibri" w:hAnsi="Calibri"/>
        </w:rPr>
        <w:t>)</w:t>
      </w:r>
    </w:p>
    <w:p w14:paraId="12DAC660" w14:textId="6FFB06C4" w:rsidR="008935C8" w:rsidRPr="00102F4E" w:rsidRDefault="008935C8" w:rsidP="00B41444">
      <w:pPr>
        <w:rPr>
          <w:rFonts w:ascii="Calibri" w:hAnsi="Calibri" w:cstheme="minorHAnsi"/>
        </w:rPr>
      </w:pPr>
    </w:p>
    <w:p w14:paraId="0BB8FBE0" w14:textId="797BB682" w:rsidR="001C0F1F" w:rsidRPr="00102F4E" w:rsidRDefault="0092230F" w:rsidP="00AA52BC">
      <w:pPr>
        <w:rPr>
          <w:rFonts w:ascii="Calibri" w:hAnsi="Calibri" w:cstheme="minorHAnsi"/>
          <w:b/>
          <w:u w:val="single"/>
        </w:rPr>
      </w:pPr>
      <w:r w:rsidRPr="00102F4E">
        <w:rPr>
          <w:rFonts w:ascii="Calibri" w:hAnsi="Calibri" w:cstheme="minorHAnsi"/>
          <w:b/>
          <w:u w:val="single"/>
        </w:rPr>
        <w:t>1</w:t>
      </w:r>
      <w:r w:rsidR="001C2373">
        <w:rPr>
          <w:rFonts w:ascii="Calibri" w:hAnsi="Calibri" w:cstheme="minorHAnsi"/>
          <w:b/>
          <w:u w:val="single"/>
        </w:rPr>
        <w:t>1</w:t>
      </w:r>
      <w:r w:rsidR="001C0F1F" w:rsidRPr="00102F4E">
        <w:rPr>
          <w:rFonts w:ascii="Calibri" w:hAnsi="Calibri" w:cstheme="minorHAnsi"/>
          <w:b/>
          <w:u w:val="single"/>
        </w:rPr>
        <w:t>. Discussion of 2019 Goals</w:t>
      </w:r>
      <w:r w:rsidR="008176F5">
        <w:rPr>
          <w:rFonts w:ascii="Calibri" w:hAnsi="Calibri" w:cstheme="minorHAnsi"/>
          <w:b/>
          <w:u w:val="single"/>
        </w:rPr>
        <w:t>/Strategic Planning Committee</w:t>
      </w:r>
    </w:p>
    <w:p w14:paraId="3D8E2952" w14:textId="7FA8601A" w:rsidR="001C0F1F" w:rsidRPr="00102F4E" w:rsidRDefault="005C7249" w:rsidP="00AA52BC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The Strategic P</w:t>
      </w:r>
      <w:r w:rsidR="001C0F1F" w:rsidRPr="00102F4E">
        <w:rPr>
          <w:rFonts w:ascii="Calibri" w:hAnsi="Calibri" w:cstheme="minorHAnsi"/>
        </w:rPr>
        <w:t xml:space="preserve">lanning committee is working </w:t>
      </w:r>
      <w:r w:rsidR="008176F5">
        <w:rPr>
          <w:rFonts w:ascii="Calibri" w:hAnsi="Calibri" w:cstheme="minorHAnsi"/>
        </w:rPr>
        <w:t>to finalize</w:t>
      </w:r>
      <w:r w:rsidR="00DF75C5" w:rsidRPr="00102F4E">
        <w:rPr>
          <w:rFonts w:ascii="Calibri" w:hAnsi="Calibri" w:cstheme="minorHAnsi"/>
        </w:rPr>
        <w:t xml:space="preserve"> 2019 goals, as well</w:t>
      </w:r>
      <w:r>
        <w:rPr>
          <w:rFonts w:ascii="Calibri" w:hAnsi="Calibri" w:cstheme="minorHAnsi"/>
        </w:rPr>
        <w:t xml:space="preserve"> as tracking our progress on the</w:t>
      </w:r>
      <w:r w:rsidR="00DF75C5" w:rsidRPr="00102F4E">
        <w:rPr>
          <w:rFonts w:ascii="Calibri" w:hAnsi="Calibri" w:cstheme="minorHAnsi"/>
        </w:rPr>
        <w:t xml:space="preserve"> 2018 goals.  Each Board Member is invited to send their ideas or comme</w:t>
      </w:r>
      <w:r>
        <w:rPr>
          <w:rFonts w:ascii="Calibri" w:hAnsi="Calibri" w:cstheme="minorHAnsi"/>
        </w:rPr>
        <w:t>nts to Karen Panetta or join the</w:t>
      </w:r>
      <w:r w:rsidR="00DF75C5" w:rsidRPr="00102F4E">
        <w:rPr>
          <w:rFonts w:ascii="Calibri" w:hAnsi="Calibri" w:cstheme="minorHAnsi"/>
        </w:rPr>
        <w:t xml:space="preserve"> Friday conference calls, 11am – 12pm (ET).</w:t>
      </w:r>
    </w:p>
    <w:p w14:paraId="39151290" w14:textId="388CCFCC" w:rsidR="001C2373" w:rsidRDefault="00634976" w:rsidP="001C2373">
      <w:pPr>
        <w:jc w:val="both"/>
        <w:rPr>
          <w:rFonts w:ascii="Calibri" w:hAnsi="Calibri"/>
        </w:rPr>
      </w:pPr>
      <w:r>
        <w:rPr>
          <w:rFonts w:ascii="Calibri" w:hAnsi="Calibri"/>
        </w:rPr>
        <w:t>(Reference agenda item 21</w:t>
      </w:r>
      <w:r w:rsidR="001C2373">
        <w:rPr>
          <w:rFonts w:ascii="Calibri" w:hAnsi="Calibri"/>
        </w:rPr>
        <w:t>)</w:t>
      </w:r>
    </w:p>
    <w:p w14:paraId="44345D29" w14:textId="77777777" w:rsidR="00DF75C5" w:rsidRDefault="00DF75C5" w:rsidP="00AA52BC">
      <w:pPr>
        <w:rPr>
          <w:rFonts w:ascii="Calibri" w:hAnsi="Calibri" w:cstheme="minorHAnsi"/>
        </w:rPr>
      </w:pPr>
    </w:p>
    <w:p w14:paraId="60CABE09" w14:textId="3367E0C6" w:rsidR="00463D40" w:rsidRDefault="00463D40" w:rsidP="00463D4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12. </w:t>
      </w:r>
      <w:r w:rsidRPr="000751B6">
        <w:rPr>
          <w:rFonts w:asciiTheme="minorHAnsi" w:hAnsiTheme="minorHAnsi" w:cstheme="minorHAnsi"/>
          <w:b/>
          <w:u w:val="single"/>
        </w:rPr>
        <w:t>Old Business</w:t>
      </w:r>
    </w:p>
    <w:p w14:paraId="5CE95295" w14:textId="77777777" w:rsidR="00463D40" w:rsidRDefault="00463D40" w:rsidP="00463D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no Old Business.</w:t>
      </w:r>
    </w:p>
    <w:p w14:paraId="7E120CDF" w14:textId="77777777" w:rsidR="00463D40" w:rsidRPr="000751B6" w:rsidRDefault="00463D40" w:rsidP="00463D40">
      <w:pPr>
        <w:rPr>
          <w:rFonts w:asciiTheme="minorHAnsi" w:hAnsiTheme="minorHAnsi" w:cstheme="minorHAnsi"/>
        </w:rPr>
      </w:pPr>
    </w:p>
    <w:p w14:paraId="1584B2B0" w14:textId="75B12F17" w:rsidR="00463D40" w:rsidRPr="000751B6" w:rsidRDefault="00463D40" w:rsidP="00463D40">
      <w:pPr>
        <w:rPr>
          <w:rFonts w:asciiTheme="minorHAnsi" w:hAnsiTheme="minorHAnsi" w:cstheme="minorHAnsi"/>
          <w:b/>
          <w:u w:val="single"/>
        </w:rPr>
      </w:pPr>
      <w:r w:rsidRPr="000751B6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>3</w:t>
      </w:r>
      <w:r w:rsidRPr="000751B6">
        <w:rPr>
          <w:rFonts w:asciiTheme="minorHAnsi" w:hAnsiTheme="minorHAnsi" w:cstheme="minorHAnsi"/>
          <w:b/>
          <w:u w:val="single"/>
        </w:rPr>
        <w:t>. New Business</w:t>
      </w:r>
    </w:p>
    <w:p w14:paraId="1EC7BE2A" w14:textId="77777777" w:rsidR="00463D40" w:rsidRDefault="00463D40" w:rsidP="00463D40">
      <w:pPr>
        <w:rPr>
          <w:rFonts w:asciiTheme="minorHAnsi" w:hAnsiTheme="minorHAnsi" w:cstheme="minorHAnsi"/>
        </w:rPr>
      </w:pPr>
      <w:r w:rsidRPr="008935C8">
        <w:rPr>
          <w:rFonts w:asciiTheme="minorHAnsi" w:hAnsiTheme="minorHAnsi" w:cstheme="minorHAnsi"/>
        </w:rPr>
        <w:t>There was no New Business</w:t>
      </w:r>
    </w:p>
    <w:p w14:paraId="6DCA119A" w14:textId="77777777" w:rsidR="00463D40" w:rsidRPr="00102F4E" w:rsidRDefault="00463D40" w:rsidP="00AA52BC">
      <w:pPr>
        <w:rPr>
          <w:rFonts w:ascii="Calibri" w:hAnsi="Calibri" w:cstheme="minorHAnsi"/>
        </w:rPr>
      </w:pPr>
    </w:p>
    <w:p w14:paraId="2293F486" w14:textId="280405B4" w:rsidR="00AA52BC" w:rsidRPr="00102F4E" w:rsidRDefault="00463D40" w:rsidP="00AA52BC">
      <w:pPr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14</w:t>
      </w:r>
      <w:r w:rsidR="001C0F1F" w:rsidRPr="00102F4E">
        <w:rPr>
          <w:rFonts w:ascii="Calibri" w:hAnsi="Calibri" w:cstheme="minorHAnsi"/>
          <w:b/>
          <w:u w:val="single"/>
        </w:rPr>
        <w:t xml:space="preserve">.  </w:t>
      </w:r>
      <w:r w:rsidR="00AA52BC" w:rsidRPr="00102F4E">
        <w:rPr>
          <w:rFonts w:ascii="Calibri" w:hAnsi="Calibri" w:cstheme="minorHAnsi"/>
          <w:b/>
          <w:u w:val="single"/>
        </w:rPr>
        <w:t>Adjournment</w:t>
      </w:r>
    </w:p>
    <w:p w14:paraId="21187FCA" w14:textId="03CE779C" w:rsidR="003B0675" w:rsidRPr="00102F4E" w:rsidRDefault="00AA52BC" w:rsidP="00AA52BC">
      <w:pPr>
        <w:rPr>
          <w:rFonts w:ascii="Calibri" w:hAnsi="Calibri" w:cstheme="minorHAnsi"/>
        </w:rPr>
      </w:pPr>
      <w:r w:rsidRPr="00102F4E">
        <w:rPr>
          <w:rFonts w:ascii="Calibri" w:hAnsi="Calibri" w:cstheme="minorHAnsi"/>
        </w:rPr>
        <w:t>The Mo</w:t>
      </w:r>
      <w:r w:rsidR="004627A7" w:rsidRPr="00102F4E">
        <w:rPr>
          <w:rFonts w:ascii="Calibri" w:hAnsi="Calibri" w:cstheme="minorHAnsi"/>
        </w:rPr>
        <w:t xml:space="preserve">tion to Adjourn was made at </w:t>
      </w:r>
      <w:r w:rsidR="00791E20" w:rsidRPr="00102F4E">
        <w:rPr>
          <w:rFonts w:ascii="Calibri" w:hAnsi="Calibri" w:cstheme="minorHAnsi"/>
        </w:rPr>
        <w:t>4</w:t>
      </w:r>
      <w:r w:rsidR="008F55F9" w:rsidRPr="00102F4E">
        <w:rPr>
          <w:rFonts w:ascii="Calibri" w:hAnsi="Calibri" w:cstheme="minorHAnsi"/>
        </w:rPr>
        <w:t>:</w:t>
      </w:r>
      <w:r w:rsidR="00791E20" w:rsidRPr="00102F4E">
        <w:rPr>
          <w:rFonts w:ascii="Calibri" w:hAnsi="Calibri" w:cstheme="minorHAnsi"/>
        </w:rPr>
        <w:t>0</w:t>
      </w:r>
      <w:r w:rsidR="008935C8" w:rsidRPr="00102F4E">
        <w:rPr>
          <w:rFonts w:ascii="Calibri" w:hAnsi="Calibri" w:cstheme="minorHAnsi"/>
        </w:rPr>
        <w:t>1</w:t>
      </w:r>
      <w:r w:rsidRPr="00102F4E">
        <w:rPr>
          <w:rFonts w:ascii="Calibri" w:hAnsi="Calibri" w:cstheme="minorHAnsi"/>
        </w:rPr>
        <w:t xml:space="preserve"> pm</w:t>
      </w:r>
      <w:r w:rsidR="000C7DF7" w:rsidRPr="00102F4E">
        <w:rPr>
          <w:rFonts w:ascii="Calibri" w:hAnsi="Calibri" w:cstheme="minorHAnsi"/>
        </w:rPr>
        <w:t xml:space="preserve"> E</w:t>
      </w:r>
      <w:r w:rsidR="00CE0ADC" w:rsidRPr="00102F4E">
        <w:rPr>
          <w:rFonts w:ascii="Calibri" w:hAnsi="Calibri" w:cstheme="minorHAnsi"/>
        </w:rPr>
        <w:t>D</w:t>
      </w:r>
      <w:r w:rsidR="000C7DF7" w:rsidRPr="00102F4E">
        <w:rPr>
          <w:rFonts w:ascii="Calibri" w:hAnsi="Calibri" w:cstheme="minorHAnsi"/>
        </w:rPr>
        <w:t>T</w:t>
      </w:r>
      <w:r w:rsidR="008C0066" w:rsidRPr="00102F4E">
        <w:rPr>
          <w:rFonts w:ascii="Calibri" w:hAnsi="Calibri" w:cstheme="minorHAnsi"/>
        </w:rPr>
        <w:t>;</w:t>
      </w:r>
      <w:r w:rsidRPr="00102F4E">
        <w:rPr>
          <w:rFonts w:ascii="Calibri" w:hAnsi="Calibri" w:cstheme="minorHAnsi"/>
        </w:rPr>
        <w:t xml:space="preserve"> </w:t>
      </w:r>
      <w:r w:rsidRPr="00102F4E">
        <w:rPr>
          <w:rFonts w:ascii="Calibri" w:hAnsi="Calibri" w:cstheme="minorHAnsi"/>
          <w:b/>
        </w:rPr>
        <w:t xml:space="preserve">the motion passed. </w:t>
      </w:r>
    </w:p>
    <w:p w14:paraId="43EB2A52" w14:textId="77777777" w:rsidR="00D402EE" w:rsidRPr="00102F4E" w:rsidRDefault="00D402EE" w:rsidP="00AA52BC">
      <w:pPr>
        <w:rPr>
          <w:rFonts w:ascii="Calibri" w:hAnsi="Calibri" w:cstheme="minorHAnsi"/>
        </w:rPr>
      </w:pPr>
    </w:p>
    <w:p w14:paraId="2FC35FA3" w14:textId="77777777" w:rsidR="00A22903" w:rsidRPr="00102F4E" w:rsidRDefault="00AA52BC" w:rsidP="00AA52BC">
      <w:pPr>
        <w:rPr>
          <w:rFonts w:ascii="Calibri" w:hAnsi="Calibri" w:cstheme="minorHAnsi"/>
        </w:rPr>
      </w:pPr>
      <w:r w:rsidRPr="00102F4E">
        <w:rPr>
          <w:rFonts w:ascii="Calibri" w:hAnsi="Calibri" w:cstheme="minorHAnsi"/>
        </w:rPr>
        <w:t xml:space="preserve">Submitted by: </w:t>
      </w:r>
    </w:p>
    <w:p w14:paraId="7538AD81" w14:textId="77777777" w:rsidR="00A22903" w:rsidRPr="00102F4E" w:rsidRDefault="00A22903" w:rsidP="00A22903">
      <w:pPr>
        <w:rPr>
          <w:rFonts w:ascii="Calibri" w:hAnsi="Calibri" w:cstheme="minorHAnsi"/>
        </w:rPr>
      </w:pPr>
    </w:p>
    <w:p w14:paraId="1A651E09" w14:textId="3565C4A3" w:rsidR="00A22903" w:rsidRPr="00102F4E" w:rsidRDefault="00A22903" w:rsidP="00A22903">
      <w:pPr>
        <w:rPr>
          <w:rFonts w:ascii="Calibri" w:hAnsi="Calibri" w:cstheme="minorHAnsi"/>
        </w:rPr>
      </w:pPr>
      <w:r w:rsidRPr="00102F4E">
        <w:rPr>
          <w:rFonts w:ascii="Calibri" w:hAnsi="Calibri" w:cstheme="minorHAnsi"/>
        </w:rPr>
        <w:t>Marcus Huggans, Secretary</w:t>
      </w:r>
      <w:r w:rsidR="000861E6">
        <w:rPr>
          <w:rFonts w:ascii="Calibri" w:hAnsi="Calibri" w:cstheme="minorHAnsi"/>
        </w:rPr>
        <w:t>, IEEE-HKN</w:t>
      </w:r>
    </w:p>
    <w:p w14:paraId="471DA07D" w14:textId="07D5F006" w:rsidR="00946CD8" w:rsidRPr="00102F4E" w:rsidRDefault="008935C8" w:rsidP="00AA52BC">
      <w:pPr>
        <w:rPr>
          <w:rFonts w:ascii="Calibri" w:hAnsi="Calibri" w:cstheme="minorHAnsi"/>
          <w:szCs w:val="24"/>
        </w:rPr>
      </w:pPr>
      <w:r w:rsidRPr="00102F4E">
        <w:rPr>
          <w:rFonts w:ascii="Calibri" w:hAnsi="Calibri" w:cstheme="minorHAnsi"/>
        </w:rPr>
        <w:t>Nancy Ostin, Director</w:t>
      </w:r>
      <w:r w:rsidR="000861E6">
        <w:rPr>
          <w:rFonts w:ascii="Calibri" w:hAnsi="Calibri" w:cstheme="minorHAnsi"/>
        </w:rPr>
        <w:t>,</w:t>
      </w:r>
      <w:r w:rsidRPr="00102F4E">
        <w:rPr>
          <w:rFonts w:ascii="Calibri" w:hAnsi="Calibri" w:cstheme="minorHAnsi"/>
        </w:rPr>
        <w:t xml:space="preserve"> IEEE-HKN</w:t>
      </w:r>
    </w:p>
    <w:p w14:paraId="56A2C86E" w14:textId="77777777" w:rsidR="00CE31ED" w:rsidRPr="00102F4E" w:rsidRDefault="005B7CC5" w:rsidP="00AA52BC">
      <w:pPr>
        <w:rPr>
          <w:rFonts w:ascii="Calibri" w:hAnsi="Calibri" w:cstheme="minorHAnsi"/>
          <w:b/>
          <w:szCs w:val="24"/>
          <w:u w:val="single"/>
        </w:rPr>
      </w:pPr>
      <w:r w:rsidRPr="00102F4E">
        <w:rPr>
          <w:rFonts w:ascii="Calibri" w:hAnsi="Calibri" w:cstheme="minorHAnsi"/>
          <w:noProof/>
          <w:szCs w:val="24"/>
        </w:rPr>
        <w:drawing>
          <wp:inline distT="0" distB="0" distL="0" distR="0" wp14:anchorId="3DF008D1" wp14:editId="3C8F0022">
            <wp:extent cx="1247775" cy="914400"/>
            <wp:effectExtent l="0" t="0" r="9525" b="0"/>
            <wp:docPr id="5" name="Picture 1" descr="C:\Documents and Settings\mswhite\Local Settings\Temp\notesC9812B\HK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white\Local Settings\Temp\notesC9812B\HKN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1ED" w:rsidRPr="00102F4E" w:rsidSect="00E244F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728" w:left="1440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82C99" w14:textId="77777777" w:rsidR="009A1DE7" w:rsidRDefault="009A1DE7">
      <w:pPr>
        <w:spacing w:line="240" w:lineRule="auto"/>
      </w:pPr>
      <w:r>
        <w:separator/>
      </w:r>
    </w:p>
  </w:endnote>
  <w:endnote w:type="continuationSeparator" w:id="0">
    <w:p w14:paraId="33D7E56A" w14:textId="77777777" w:rsidR="009A1DE7" w:rsidRDefault="009A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0B47" w14:textId="77777777" w:rsidR="00F41616" w:rsidRPr="009947F2" w:rsidRDefault="00F41616" w:rsidP="009947F2">
    <w:pPr>
      <w:pStyle w:val="Footer"/>
      <w:ind w:left="-360" w:right="-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50BC7F" wp14:editId="5D5C1B18">
              <wp:simplePos x="0" y="0"/>
              <wp:positionH relativeFrom="margin">
                <wp:posOffset>-540385</wp:posOffset>
              </wp:positionH>
              <wp:positionV relativeFrom="margin">
                <wp:posOffset>8458200</wp:posOffset>
              </wp:positionV>
              <wp:extent cx="6941185" cy="297180"/>
              <wp:effectExtent l="0" t="0" r="18415" b="5842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657ED" id="Freeform 8" o:spid="_x0000_s1026" style="position:absolute;margin-left:-42.55pt;margin-top:666pt;width:546.55pt;height:23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s3DgMAALc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  <w:r w:rsidRPr="001E5257">
      <w:rPr>
        <w:sz w:val="18"/>
        <w:szCs w:val="18"/>
      </w:rPr>
      <w:t xml:space="preserve">445 Hoes Lane • Piscataway, New Jersey 08854 • P: +1 800 406 2590 • F:  +1 800 864 2051 • </w:t>
    </w:r>
    <w:hyperlink r:id="rId1" w:history="1">
      <w:r w:rsidRPr="009947F2">
        <w:rPr>
          <w:rStyle w:val="Hyperlink"/>
          <w:sz w:val="18"/>
          <w:szCs w:val="18"/>
        </w:rPr>
        <w:t>hkn.ieee.org</w:t>
      </w:r>
    </w:hyperlink>
    <w:r w:rsidRPr="001E5257">
      <w:rPr>
        <w:sz w:val="18"/>
        <w:szCs w:val="18"/>
      </w:rPr>
      <w:t xml:space="preserve"> •info@hkn.org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52C7" w14:textId="77777777" w:rsidR="00F41616" w:rsidRPr="009947F2" w:rsidRDefault="00F41616" w:rsidP="009947F2">
    <w:pPr>
      <w:pStyle w:val="Footer"/>
      <w:ind w:left="-360" w:right="-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D47E64" wp14:editId="15016CD1">
              <wp:simplePos x="0" y="0"/>
              <wp:positionH relativeFrom="margin">
                <wp:posOffset>-540385</wp:posOffset>
              </wp:positionH>
              <wp:positionV relativeFrom="margin">
                <wp:posOffset>8458200</wp:posOffset>
              </wp:positionV>
              <wp:extent cx="6941185" cy="297180"/>
              <wp:effectExtent l="0" t="0" r="18415" b="58420"/>
              <wp:wrapNone/>
              <wp:docPr id="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FC42D" id="Freeform 8" o:spid="_x0000_s1026" style="position:absolute;margin-left:-42.55pt;margin-top:666pt;width:546.55pt;height:23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FoDgMAALc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  <w:r w:rsidRPr="001E5257">
      <w:rPr>
        <w:sz w:val="18"/>
        <w:szCs w:val="18"/>
      </w:rPr>
      <w:t xml:space="preserve">445 Hoes Lane • Piscataway, New Jersey  08854 • P: +1 800 406 2590 • F:  +1 800 864 2051 • </w:t>
    </w:r>
    <w:hyperlink r:id="rId1" w:history="1">
      <w:r w:rsidRPr="009947F2">
        <w:rPr>
          <w:rStyle w:val="Hyperlink"/>
          <w:sz w:val="18"/>
          <w:szCs w:val="18"/>
        </w:rPr>
        <w:t>hkn.ieee.org</w:t>
      </w:r>
    </w:hyperlink>
    <w:r w:rsidRPr="001E5257">
      <w:rPr>
        <w:sz w:val="18"/>
        <w:szCs w:val="18"/>
      </w:rPr>
      <w:t xml:space="preserve"> •info@hkn.org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5F09" w14:textId="77777777" w:rsidR="009A1DE7" w:rsidRDefault="009A1DE7">
      <w:pPr>
        <w:spacing w:line="240" w:lineRule="auto"/>
      </w:pPr>
      <w:r>
        <w:separator/>
      </w:r>
    </w:p>
  </w:footnote>
  <w:footnote w:type="continuationSeparator" w:id="0">
    <w:p w14:paraId="4F01B613" w14:textId="77777777" w:rsidR="009A1DE7" w:rsidRDefault="009A1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16E5" w14:textId="77777777" w:rsidR="00F41616" w:rsidRDefault="00F41616" w:rsidP="00B13F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B3A7D" w14:textId="77777777" w:rsidR="00F41616" w:rsidRDefault="00F41616" w:rsidP="00C67A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0CAD" w14:textId="6F24AA1B" w:rsidR="00F41616" w:rsidRPr="00C67AE8" w:rsidRDefault="00F41616" w:rsidP="00C67AE8">
    <w:pPr>
      <w:ind w:right="360"/>
      <w:jc w:val="right"/>
      <w:rPr>
        <w:rFonts w:ascii="Times" w:hAnsi="Times"/>
        <w:sz w:val="24"/>
        <w:szCs w:val="24"/>
      </w:rPr>
    </w:pPr>
    <w:r w:rsidRPr="00C67AE8">
      <w:rPr>
        <w:rFonts w:ascii="Times" w:hAnsi="Times" w:cs="Times New Roman"/>
        <w:sz w:val="24"/>
        <w:szCs w:val="24"/>
      </w:rPr>
      <w:t xml:space="preserve">Page </w:t>
    </w:r>
    <w:r w:rsidRPr="00C67AE8">
      <w:rPr>
        <w:rFonts w:ascii="Times" w:hAnsi="Times" w:cs="Times New Roman"/>
        <w:sz w:val="24"/>
        <w:szCs w:val="24"/>
      </w:rPr>
      <w:fldChar w:fldCharType="begin"/>
    </w:r>
    <w:r w:rsidRPr="00C67AE8">
      <w:rPr>
        <w:rFonts w:ascii="Times" w:hAnsi="Times" w:cs="Times New Roman"/>
        <w:sz w:val="24"/>
        <w:szCs w:val="24"/>
      </w:rPr>
      <w:instrText xml:space="preserve"> PAGE </w:instrText>
    </w:r>
    <w:r w:rsidRPr="00C67AE8">
      <w:rPr>
        <w:rFonts w:ascii="Times" w:hAnsi="Times" w:cs="Times New Roman"/>
        <w:sz w:val="24"/>
        <w:szCs w:val="24"/>
      </w:rPr>
      <w:fldChar w:fldCharType="separate"/>
    </w:r>
    <w:r w:rsidR="0050616B">
      <w:rPr>
        <w:rFonts w:ascii="Times" w:hAnsi="Times" w:cs="Times New Roman"/>
        <w:noProof/>
        <w:sz w:val="24"/>
        <w:szCs w:val="24"/>
      </w:rPr>
      <w:t>4</w:t>
    </w:r>
    <w:r w:rsidRPr="00C67AE8">
      <w:rPr>
        <w:rFonts w:ascii="Times" w:hAnsi="Times" w:cs="Times New Roman"/>
        <w:sz w:val="24"/>
        <w:szCs w:val="24"/>
      </w:rPr>
      <w:fldChar w:fldCharType="end"/>
    </w:r>
    <w:r w:rsidRPr="00C67AE8">
      <w:rPr>
        <w:rFonts w:ascii="Times" w:hAnsi="Times" w:cs="Times New Roman"/>
        <w:sz w:val="24"/>
        <w:szCs w:val="24"/>
      </w:rPr>
      <w:t xml:space="preserve"> of </w:t>
    </w:r>
    <w:r w:rsidRPr="00C67AE8">
      <w:rPr>
        <w:rFonts w:ascii="Times" w:hAnsi="Times" w:cs="Times New Roman"/>
        <w:sz w:val="24"/>
        <w:szCs w:val="24"/>
      </w:rPr>
      <w:fldChar w:fldCharType="begin"/>
    </w:r>
    <w:r w:rsidRPr="00C67AE8">
      <w:rPr>
        <w:rFonts w:ascii="Times" w:hAnsi="Times" w:cs="Times New Roman"/>
        <w:sz w:val="24"/>
        <w:szCs w:val="24"/>
      </w:rPr>
      <w:instrText xml:space="preserve"> NUMPAGES </w:instrText>
    </w:r>
    <w:r w:rsidRPr="00C67AE8">
      <w:rPr>
        <w:rFonts w:ascii="Times" w:hAnsi="Times" w:cs="Times New Roman"/>
        <w:sz w:val="24"/>
        <w:szCs w:val="24"/>
      </w:rPr>
      <w:fldChar w:fldCharType="separate"/>
    </w:r>
    <w:r w:rsidR="0050616B">
      <w:rPr>
        <w:rFonts w:ascii="Times" w:hAnsi="Times" w:cs="Times New Roman"/>
        <w:noProof/>
        <w:sz w:val="24"/>
        <w:szCs w:val="24"/>
      </w:rPr>
      <w:t>4</w:t>
    </w:r>
    <w:r w:rsidRPr="00C67AE8">
      <w:rPr>
        <w:rFonts w:ascii="Times" w:hAnsi="Times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B7C7" w14:textId="77777777" w:rsidR="00F41616" w:rsidRPr="005B7CC5" w:rsidRDefault="00F41616" w:rsidP="005B7CC5">
    <w:pPr>
      <w:jc w:val="center"/>
      <w:rPr>
        <w:rFonts w:ascii="Times" w:hAnsi="Times" w:cstheme="minorHAnsi"/>
        <w:b/>
        <w:sz w:val="24"/>
        <w:szCs w:val="24"/>
      </w:rPr>
    </w:pPr>
    <w:r w:rsidRPr="005B7CC5">
      <w:rPr>
        <w:rFonts w:ascii="Times" w:hAnsi="Times" w:cstheme="minorHAnsi"/>
        <w:b/>
        <w:sz w:val="24"/>
        <w:szCs w:val="24"/>
      </w:rPr>
      <w:t>IEEE- Eta Kappa Board of Governors</w:t>
    </w:r>
  </w:p>
  <w:p w14:paraId="79BB203C" w14:textId="77777777" w:rsidR="00F41616" w:rsidRPr="005B7CC5" w:rsidRDefault="00F41616" w:rsidP="005B7CC5">
    <w:pPr>
      <w:jc w:val="center"/>
      <w:rPr>
        <w:rFonts w:ascii="Times" w:hAnsi="Times" w:cstheme="minorHAnsi"/>
        <w:b/>
        <w:sz w:val="24"/>
        <w:szCs w:val="24"/>
      </w:rPr>
    </w:pPr>
    <w:r w:rsidRPr="005B7CC5">
      <w:rPr>
        <w:rFonts w:ascii="Times" w:hAnsi="Times" w:cstheme="minorHAnsi"/>
        <w:b/>
        <w:sz w:val="24"/>
        <w:szCs w:val="24"/>
      </w:rPr>
      <w:t xml:space="preserve"> </w:t>
    </w:r>
    <w:r w:rsidRPr="005B7CC5">
      <w:rPr>
        <w:rFonts w:ascii="Times" w:hAnsi="Times"/>
        <w:noProof/>
      </w:rPr>
      <w:drawing>
        <wp:inline distT="0" distB="0" distL="0" distR="0" wp14:anchorId="31884215" wp14:editId="535BFBB7">
          <wp:extent cx="1247775" cy="914400"/>
          <wp:effectExtent l="0" t="0" r="9525" b="0"/>
          <wp:docPr id="7" name="Picture 1" descr="C:\Documents and Settings\mswhite\Local Settings\Temp\notesC9812B\HK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swhite\Local Settings\Temp\notesC9812B\HKN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C2D"/>
    <w:multiLevelType w:val="hybridMultilevel"/>
    <w:tmpl w:val="BD10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B17"/>
    <w:multiLevelType w:val="hybridMultilevel"/>
    <w:tmpl w:val="6116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7F4C"/>
    <w:multiLevelType w:val="hybridMultilevel"/>
    <w:tmpl w:val="B83E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54DD"/>
    <w:multiLevelType w:val="hybridMultilevel"/>
    <w:tmpl w:val="56E6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3D3C"/>
    <w:multiLevelType w:val="hybridMultilevel"/>
    <w:tmpl w:val="05B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7013"/>
    <w:multiLevelType w:val="hybridMultilevel"/>
    <w:tmpl w:val="8C44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394510"/>
    <w:multiLevelType w:val="hybridMultilevel"/>
    <w:tmpl w:val="9776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6E6EB5"/>
    <w:multiLevelType w:val="hybridMultilevel"/>
    <w:tmpl w:val="CC8489E4"/>
    <w:lvl w:ilvl="0" w:tplc="955212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A887D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42817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13EE0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C0448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512E9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3A46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A56EEF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A8FA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 w15:restartNumberingAfterBreak="0">
    <w:nsid w:val="58B55F63"/>
    <w:multiLevelType w:val="hybridMultilevel"/>
    <w:tmpl w:val="E0A24E36"/>
    <w:lvl w:ilvl="0" w:tplc="0B72731E">
      <w:start w:val="1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707"/>
    <w:multiLevelType w:val="hybridMultilevel"/>
    <w:tmpl w:val="97E6D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C0701"/>
    <w:multiLevelType w:val="hybridMultilevel"/>
    <w:tmpl w:val="CE7C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0CED"/>
    <w:multiLevelType w:val="hybridMultilevel"/>
    <w:tmpl w:val="151E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407A0"/>
    <w:multiLevelType w:val="hybridMultilevel"/>
    <w:tmpl w:val="62863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5F19"/>
    <w:multiLevelType w:val="hybridMultilevel"/>
    <w:tmpl w:val="2FEA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95CD3"/>
    <w:multiLevelType w:val="hybridMultilevel"/>
    <w:tmpl w:val="358C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C3"/>
    <w:rsid w:val="000034B0"/>
    <w:rsid w:val="00014E6A"/>
    <w:rsid w:val="00017731"/>
    <w:rsid w:val="000228B9"/>
    <w:rsid w:val="00033B82"/>
    <w:rsid w:val="00036186"/>
    <w:rsid w:val="0003676B"/>
    <w:rsid w:val="00043145"/>
    <w:rsid w:val="000433D7"/>
    <w:rsid w:val="00046C62"/>
    <w:rsid w:val="0005299C"/>
    <w:rsid w:val="00053F96"/>
    <w:rsid w:val="000577F7"/>
    <w:rsid w:val="00060E42"/>
    <w:rsid w:val="0006359A"/>
    <w:rsid w:val="00070A6C"/>
    <w:rsid w:val="000751B6"/>
    <w:rsid w:val="000773CC"/>
    <w:rsid w:val="00080A44"/>
    <w:rsid w:val="00082EBD"/>
    <w:rsid w:val="00082F5F"/>
    <w:rsid w:val="000861E6"/>
    <w:rsid w:val="000871EB"/>
    <w:rsid w:val="000879E6"/>
    <w:rsid w:val="00091FB6"/>
    <w:rsid w:val="000921A4"/>
    <w:rsid w:val="000942DF"/>
    <w:rsid w:val="00094C20"/>
    <w:rsid w:val="000A03FD"/>
    <w:rsid w:val="000B3BA2"/>
    <w:rsid w:val="000B6FE1"/>
    <w:rsid w:val="000C05FE"/>
    <w:rsid w:val="000C4C43"/>
    <w:rsid w:val="000C5A07"/>
    <w:rsid w:val="000C7DF7"/>
    <w:rsid w:val="000E1C28"/>
    <w:rsid w:val="000E3605"/>
    <w:rsid w:val="000E46DF"/>
    <w:rsid w:val="000E63CB"/>
    <w:rsid w:val="000F06FA"/>
    <w:rsid w:val="000F0BEE"/>
    <w:rsid w:val="000F2CA2"/>
    <w:rsid w:val="000F570F"/>
    <w:rsid w:val="000F6B2A"/>
    <w:rsid w:val="00102F4E"/>
    <w:rsid w:val="001105F9"/>
    <w:rsid w:val="00116D2E"/>
    <w:rsid w:val="00117765"/>
    <w:rsid w:val="0012057E"/>
    <w:rsid w:val="00124DE5"/>
    <w:rsid w:val="00126D83"/>
    <w:rsid w:val="0013504E"/>
    <w:rsid w:val="00137BD6"/>
    <w:rsid w:val="00141220"/>
    <w:rsid w:val="00141B4B"/>
    <w:rsid w:val="001550D8"/>
    <w:rsid w:val="00161BD4"/>
    <w:rsid w:val="00163AA9"/>
    <w:rsid w:val="00165E0B"/>
    <w:rsid w:val="001670A1"/>
    <w:rsid w:val="00174D97"/>
    <w:rsid w:val="00177B26"/>
    <w:rsid w:val="001862D1"/>
    <w:rsid w:val="00190A5C"/>
    <w:rsid w:val="001A7767"/>
    <w:rsid w:val="001C066F"/>
    <w:rsid w:val="001C0F1F"/>
    <w:rsid w:val="001C2161"/>
    <w:rsid w:val="001C2373"/>
    <w:rsid w:val="001C3881"/>
    <w:rsid w:val="001C3A23"/>
    <w:rsid w:val="001C5B7A"/>
    <w:rsid w:val="001C646F"/>
    <w:rsid w:val="001D3B8F"/>
    <w:rsid w:val="001D4335"/>
    <w:rsid w:val="001F0A43"/>
    <w:rsid w:val="001F1D5F"/>
    <w:rsid w:val="001F3F92"/>
    <w:rsid w:val="001F5888"/>
    <w:rsid w:val="00200372"/>
    <w:rsid w:val="00200A8D"/>
    <w:rsid w:val="00202C57"/>
    <w:rsid w:val="002037E6"/>
    <w:rsid w:val="0020592E"/>
    <w:rsid w:val="002066CB"/>
    <w:rsid w:val="00206F4F"/>
    <w:rsid w:val="0021238F"/>
    <w:rsid w:val="00224D98"/>
    <w:rsid w:val="002263DD"/>
    <w:rsid w:val="00234477"/>
    <w:rsid w:val="00241A48"/>
    <w:rsid w:val="002425BE"/>
    <w:rsid w:val="00247686"/>
    <w:rsid w:val="00251D7E"/>
    <w:rsid w:val="002530F6"/>
    <w:rsid w:val="002553FC"/>
    <w:rsid w:val="002612A5"/>
    <w:rsid w:val="0026169B"/>
    <w:rsid w:val="00265F4E"/>
    <w:rsid w:val="00271723"/>
    <w:rsid w:val="002815E4"/>
    <w:rsid w:val="002850A3"/>
    <w:rsid w:val="002A224F"/>
    <w:rsid w:val="002A24B8"/>
    <w:rsid w:val="002B1C16"/>
    <w:rsid w:val="002B3BED"/>
    <w:rsid w:val="002C2507"/>
    <w:rsid w:val="002C2727"/>
    <w:rsid w:val="002C37E8"/>
    <w:rsid w:val="002D23F3"/>
    <w:rsid w:val="002E1A25"/>
    <w:rsid w:val="002E1ADE"/>
    <w:rsid w:val="002E446D"/>
    <w:rsid w:val="002E4F70"/>
    <w:rsid w:val="002E7231"/>
    <w:rsid w:val="002E7AC1"/>
    <w:rsid w:val="002F0B5B"/>
    <w:rsid w:val="002F40B7"/>
    <w:rsid w:val="002F7BF4"/>
    <w:rsid w:val="00301611"/>
    <w:rsid w:val="0032124C"/>
    <w:rsid w:val="003239E9"/>
    <w:rsid w:val="00335657"/>
    <w:rsid w:val="00336C70"/>
    <w:rsid w:val="00341510"/>
    <w:rsid w:val="00341A09"/>
    <w:rsid w:val="00343EB1"/>
    <w:rsid w:val="00344146"/>
    <w:rsid w:val="00345CF9"/>
    <w:rsid w:val="003534FD"/>
    <w:rsid w:val="00357187"/>
    <w:rsid w:val="00361520"/>
    <w:rsid w:val="003622A5"/>
    <w:rsid w:val="003638A1"/>
    <w:rsid w:val="0037130A"/>
    <w:rsid w:val="00373784"/>
    <w:rsid w:val="003746ED"/>
    <w:rsid w:val="003807DF"/>
    <w:rsid w:val="0039152E"/>
    <w:rsid w:val="00394763"/>
    <w:rsid w:val="003962DE"/>
    <w:rsid w:val="0039671C"/>
    <w:rsid w:val="003A0C04"/>
    <w:rsid w:val="003A5676"/>
    <w:rsid w:val="003A5A1E"/>
    <w:rsid w:val="003B0675"/>
    <w:rsid w:val="003B3D10"/>
    <w:rsid w:val="003C0B9C"/>
    <w:rsid w:val="003D415C"/>
    <w:rsid w:val="003E1AA9"/>
    <w:rsid w:val="003E49C2"/>
    <w:rsid w:val="003E5615"/>
    <w:rsid w:val="003E60A5"/>
    <w:rsid w:val="003F5B9B"/>
    <w:rsid w:val="0040227A"/>
    <w:rsid w:val="004067CA"/>
    <w:rsid w:val="00406CAE"/>
    <w:rsid w:val="00406F2A"/>
    <w:rsid w:val="004074CF"/>
    <w:rsid w:val="00407E1E"/>
    <w:rsid w:val="00412E46"/>
    <w:rsid w:val="00415955"/>
    <w:rsid w:val="00421DB9"/>
    <w:rsid w:val="00423498"/>
    <w:rsid w:val="00424986"/>
    <w:rsid w:val="00425949"/>
    <w:rsid w:val="004329B1"/>
    <w:rsid w:val="00435FD5"/>
    <w:rsid w:val="00440ECA"/>
    <w:rsid w:val="00445EB7"/>
    <w:rsid w:val="0045411F"/>
    <w:rsid w:val="00456158"/>
    <w:rsid w:val="004577D4"/>
    <w:rsid w:val="004619C5"/>
    <w:rsid w:val="00462070"/>
    <w:rsid w:val="004627A7"/>
    <w:rsid w:val="00463BFF"/>
    <w:rsid w:val="00463D40"/>
    <w:rsid w:val="0047033B"/>
    <w:rsid w:val="0047280A"/>
    <w:rsid w:val="00474CC4"/>
    <w:rsid w:val="004776D9"/>
    <w:rsid w:val="004818E0"/>
    <w:rsid w:val="00481C18"/>
    <w:rsid w:val="0048670F"/>
    <w:rsid w:val="004A0585"/>
    <w:rsid w:val="004A701E"/>
    <w:rsid w:val="004B017E"/>
    <w:rsid w:val="004B09F4"/>
    <w:rsid w:val="004B14BF"/>
    <w:rsid w:val="004B6D05"/>
    <w:rsid w:val="004C151D"/>
    <w:rsid w:val="004C42C6"/>
    <w:rsid w:val="004C6BA4"/>
    <w:rsid w:val="004D452C"/>
    <w:rsid w:val="004D6848"/>
    <w:rsid w:val="004D777B"/>
    <w:rsid w:val="004E0D5C"/>
    <w:rsid w:val="004E2AF6"/>
    <w:rsid w:val="004E34B9"/>
    <w:rsid w:val="004E4A64"/>
    <w:rsid w:val="004E79D9"/>
    <w:rsid w:val="004F1E31"/>
    <w:rsid w:val="004F6003"/>
    <w:rsid w:val="004F67DF"/>
    <w:rsid w:val="00501C8D"/>
    <w:rsid w:val="0050248C"/>
    <w:rsid w:val="0050616B"/>
    <w:rsid w:val="005108A7"/>
    <w:rsid w:val="00514664"/>
    <w:rsid w:val="005213F0"/>
    <w:rsid w:val="00522E6A"/>
    <w:rsid w:val="00524396"/>
    <w:rsid w:val="005254CD"/>
    <w:rsid w:val="00526A40"/>
    <w:rsid w:val="00540537"/>
    <w:rsid w:val="005516D9"/>
    <w:rsid w:val="005543CA"/>
    <w:rsid w:val="00571E94"/>
    <w:rsid w:val="00574FD4"/>
    <w:rsid w:val="005821B0"/>
    <w:rsid w:val="0058321D"/>
    <w:rsid w:val="00583C50"/>
    <w:rsid w:val="0058700C"/>
    <w:rsid w:val="0059013B"/>
    <w:rsid w:val="00591C30"/>
    <w:rsid w:val="00595205"/>
    <w:rsid w:val="005A0D98"/>
    <w:rsid w:val="005A2AED"/>
    <w:rsid w:val="005A5305"/>
    <w:rsid w:val="005A6674"/>
    <w:rsid w:val="005B1816"/>
    <w:rsid w:val="005B6260"/>
    <w:rsid w:val="005B6305"/>
    <w:rsid w:val="005B7CC5"/>
    <w:rsid w:val="005C5136"/>
    <w:rsid w:val="005C5682"/>
    <w:rsid w:val="005C6208"/>
    <w:rsid w:val="005C7249"/>
    <w:rsid w:val="005C725A"/>
    <w:rsid w:val="005C7BEF"/>
    <w:rsid w:val="005D254C"/>
    <w:rsid w:val="005D6D78"/>
    <w:rsid w:val="005F1D48"/>
    <w:rsid w:val="005F361B"/>
    <w:rsid w:val="005F36CE"/>
    <w:rsid w:val="00604E5A"/>
    <w:rsid w:val="0060614E"/>
    <w:rsid w:val="006068BA"/>
    <w:rsid w:val="00615C1A"/>
    <w:rsid w:val="00620AB0"/>
    <w:rsid w:val="00621CC5"/>
    <w:rsid w:val="00624F89"/>
    <w:rsid w:val="006262B4"/>
    <w:rsid w:val="00630AF1"/>
    <w:rsid w:val="006327B6"/>
    <w:rsid w:val="00634976"/>
    <w:rsid w:val="0063567A"/>
    <w:rsid w:val="00635AB8"/>
    <w:rsid w:val="00635ECD"/>
    <w:rsid w:val="00637A10"/>
    <w:rsid w:val="00644872"/>
    <w:rsid w:val="00650800"/>
    <w:rsid w:val="0065239A"/>
    <w:rsid w:val="0065278D"/>
    <w:rsid w:val="00654BA0"/>
    <w:rsid w:val="00654F01"/>
    <w:rsid w:val="006551DC"/>
    <w:rsid w:val="00655CB2"/>
    <w:rsid w:val="00661932"/>
    <w:rsid w:val="00663280"/>
    <w:rsid w:val="00663FA1"/>
    <w:rsid w:val="00671750"/>
    <w:rsid w:val="00676FD6"/>
    <w:rsid w:val="00684E4C"/>
    <w:rsid w:val="00687B58"/>
    <w:rsid w:val="006940CF"/>
    <w:rsid w:val="0069428A"/>
    <w:rsid w:val="006979D3"/>
    <w:rsid w:val="00697A0E"/>
    <w:rsid w:val="006A32F6"/>
    <w:rsid w:val="006A5E19"/>
    <w:rsid w:val="006B4799"/>
    <w:rsid w:val="006B5549"/>
    <w:rsid w:val="006B720B"/>
    <w:rsid w:val="006C0C50"/>
    <w:rsid w:val="006C4616"/>
    <w:rsid w:val="006C5ECE"/>
    <w:rsid w:val="006D3C13"/>
    <w:rsid w:val="006E034F"/>
    <w:rsid w:val="006E2650"/>
    <w:rsid w:val="007112A4"/>
    <w:rsid w:val="00713587"/>
    <w:rsid w:val="007148BF"/>
    <w:rsid w:val="00716EFF"/>
    <w:rsid w:val="00717337"/>
    <w:rsid w:val="00717701"/>
    <w:rsid w:val="00724C22"/>
    <w:rsid w:val="00725FB5"/>
    <w:rsid w:val="007311AD"/>
    <w:rsid w:val="00732E1E"/>
    <w:rsid w:val="00734030"/>
    <w:rsid w:val="00746AA1"/>
    <w:rsid w:val="00757124"/>
    <w:rsid w:val="00760370"/>
    <w:rsid w:val="007710E2"/>
    <w:rsid w:val="007719DB"/>
    <w:rsid w:val="00772F20"/>
    <w:rsid w:val="00774269"/>
    <w:rsid w:val="0078214B"/>
    <w:rsid w:val="007849A4"/>
    <w:rsid w:val="00786104"/>
    <w:rsid w:val="00786145"/>
    <w:rsid w:val="00787DC9"/>
    <w:rsid w:val="00791E20"/>
    <w:rsid w:val="007A1724"/>
    <w:rsid w:val="007A5E7C"/>
    <w:rsid w:val="007B1D84"/>
    <w:rsid w:val="007B5EDE"/>
    <w:rsid w:val="007B7D45"/>
    <w:rsid w:val="007C3028"/>
    <w:rsid w:val="007C55A8"/>
    <w:rsid w:val="007C57B5"/>
    <w:rsid w:val="007D255E"/>
    <w:rsid w:val="007E1CA6"/>
    <w:rsid w:val="007E28E9"/>
    <w:rsid w:val="007E591A"/>
    <w:rsid w:val="007F0502"/>
    <w:rsid w:val="007F2E88"/>
    <w:rsid w:val="007F360B"/>
    <w:rsid w:val="008006F3"/>
    <w:rsid w:val="00800765"/>
    <w:rsid w:val="00801251"/>
    <w:rsid w:val="00801A2F"/>
    <w:rsid w:val="0080379C"/>
    <w:rsid w:val="00804FFE"/>
    <w:rsid w:val="00806C3E"/>
    <w:rsid w:val="008072ED"/>
    <w:rsid w:val="00811298"/>
    <w:rsid w:val="00811E8D"/>
    <w:rsid w:val="00811F1F"/>
    <w:rsid w:val="0081347A"/>
    <w:rsid w:val="00815DEA"/>
    <w:rsid w:val="008176F5"/>
    <w:rsid w:val="00821B84"/>
    <w:rsid w:val="0083656E"/>
    <w:rsid w:val="00836FD7"/>
    <w:rsid w:val="00842C51"/>
    <w:rsid w:val="00846A1C"/>
    <w:rsid w:val="00875582"/>
    <w:rsid w:val="00881EB1"/>
    <w:rsid w:val="00882990"/>
    <w:rsid w:val="00882F24"/>
    <w:rsid w:val="00884CB7"/>
    <w:rsid w:val="00890367"/>
    <w:rsid w:val="008935C8"/>
    <w:rsid w:val="008951F6"/>
    <w:rsid w:val="00895703"/>
    <w:rsid w:val="00895C02"/>
    <w:rsid w:val="00897DAF"/>
    <w:rsid w:val="008A62C8"/>
    <w:rsid w:val="008B0868"/>
    <w:rsid w:val="008B27A6"/>
    <w:rsid w:val="008C0066"/>
    <w:rsid w:val="008C3AEC"/>
    <w:rsid w:val="008D6064"/>
    <w:rsid w:val="008E3E5E"/>
    <w:rsid w:val="008E42DF"/>
    <w:rsid w:val="008F153C"/>
    <w:rsid w:val="008F2096"/>
    <w:rsid w:val="008F55F9"/>
    <w:rsid w:val="00904083"/>
    <w:rsid w:val="00906E81"/>
    <w:rsid w:val="00912C7B"/>
    <w:rsid w:val="00916320"/>
    <w:rsid w:val="00917202"/>
    <w:rsid w:val="0092230F"/>
    <w:rsid w:val="009235C1"/>
    <w:rsid w:val="00931646"/>
    <w:rsid w:val="00931E3D"/>
    <w:rsid w:val="00933456"/>
    <w:rsid w:val="009436AA"/>
    <w:rsid w:val="00946CD8"/>
    <w:rsid w:val="0095080C"/>
    <w:rsid w:val="00951C86"/>
    <w:rsid w:val="009533F7"/>
    <w:rsid w:val="00954E0D"/>
    <w:rsid w:val="00956FF9"/>
    <w:rsid w:val="00961DB7"/>
    <w:rsid w:val="00963E46"/>
    <w:rsid w:val="009833F1"/>
    <w:rsid w:val="00984E23"/>
    <w:rsid w:val="009904A7"/>
    <w:rsid w:val="00992459"/>
    <w:rsid w:val="009947F2"/>
    <w:rsid w:val="009A1DE7"/>
    <w:rsid w:val="009A4231"/>
    <w:rsid w:val="009A4623"/>
    <w:rsid w:val="009A48D7"/>
    <w:rsid w:val="009A76A6"/>
    <w:rsid w:val="009D55E5"/>
    <w:rsid w:val="009D6E95"/>
    <w:rsid w:val="009E1A09"/>
    <w:rsid w:val="009E6F19"/>
    <w:rsid w:val="009F224F"/>
    <w:rsid w:val="009F5E8F"/>
    <w:rsid w:val="00A03237"/>
    <w:rsid w:val="00A04ABC"/>
    <w:rsid w:val="00A17E6D"/>
    <w:rsid w:val="00A17FB8"/>
    <w:rsid w:val="00A21B16"/>
    <w:rsid w:val="00A2210D"/>
    <w:rsid w:val="00A2227C"/>
    <w:rsid w:val="00A223CD"/>
    <w:rsid w:val="00A22903"/>
    <w:rsid w:val="00A26F82"/>
    <w:rsid w:val="00A3022D"/>
    <w:rsid w:val="00A311D7"/>
    <w:rsid w:val="00A339E8"/>
    <w:rsid w:val="00A343A6"/>
    <w:rsid w:val="00A424FF"/>
    <w:rsid w:val="00A4676A"/>
    <w:rsid w:val="00A50BCE"/>
    <w:rsid w:val="00A55B40"/>
    <w:rsid w:val="00A60E3F"/>
    <w:rsid w:val="00A612B8"/>
    <w:rsid w:val="00A677EF"/>
    <w:rsid w:val="00A76899"/>
    <w:rsid w:val="00A83BB1"/>
    <w:rsid w:val="00A90AD2"/>
    <w:rsid w:val="00A91761"/>
    <w:rsid w:val="00A92F2A"/>
    <w:rsid w:val="00AA52BC"/>
    <w:rsid w:val="00AE0E51"/>
    <w:rsid w:val="00AE517D"/>
    <w:rsid w:val="00AF0E5B"/>
    <w:rsid w:val="00AF4F0E"/>
    <w:rsid w:val="00AF66C1"/>
    <w:rsid w:val="00AF761D"/>
    <w:rsid w:val="00B0742A"/>
    <w:rsid w:val="00B13F91"/>
    <w:rsid w:val="00B144EC"/>
    <w:rsid w:val="00B151DC"/>
    <w:rsid w:val="00B167F7"/>
    <w:rsid w:val="00B16EA4"/>
    <w:rsid w:val="00B20AB5"/>
    <w:rsid w:val="00B21B04"/>
    <w:rsid w:val="00B255AC"/>
    <w:rsid w:val="00B31091"/>
    <w:rsid w:val="00B34FE7"/>
    <w:rsid w:val="00B35F45"/>
    <w:rsid w:val="00B379EC"/>
    <w:rsid w:val="00B37A14"/>
    <w:rsid w:val="00B41444"/>
    <w:rsid w:val="00B41EE3"/>
    <w:rsid w:val="00B42D6F"/>
    <w:rsid w:val="00B45D2F"/>
    <w:rsid w:val="00B47A05"/>
    <w:rsid w:val="00B527E1"/>
    <w:rsid w:val="00B63762"/>
    <w:rsid w:val="00B64CAB"/>
    <w:rsid w:val="00B6613A"/>
    <w:rsid w:val="00B661B5"/>
    <w:rsid w:val="00B7359B"/>
    <w:rsid w:val="00B74687"/>
    <w:rsid w:val="00B762A0"/>
    <w:rsid w:val="00B77CE2"/>
    <w:rsid w:val="00B843DC"/>
    <w:rsid w:val="00B90402"/>
    <w:rsid w:val="00B93B9A"/>
    <w:rsid w:val="00B94FB7"/>
    <w:rsid w:val="00B96832"/>
    <w:rsid w:val="00B96AED"/>
    <w:rsid w:val="00BA2F41"/>
    <w:rsid w:val="00BA5270"/>
    <w:rsid w:val="00BB03B9"/>
    <w:rsid w:val="00BB1399"/>
    <w:rsid w:val="00BB6AC6"/>
    <w:rsid w:val="00BE362E"/>
    <w:rsid w:val="00BE4A22"/>
    <w:rsid w:val="00BE6939"/>
    <w:rsid w:val="00BF1C99"/>
    <w:rsid w:val="00BF6E31"/>
    <w:rsid w:val="00C03FDF"/>
    <w:rsid w:val="00C047C4"/>
    <w:rsid w:val="00C05D21"/>
    <w:rsid w:val="00C1089A"/>
    <w:rsid w:val="00C12D66"/>
    <w:rsid w:val="00C139F5"/>
    <w:rsid w:val="00C13FE5"/>
    <w:rsid w:val="00C24BAF"/>
    <w:rsid w:val="00C27512"/>
    <w:rsid w:val="00C3085A"/>
    <w:rsid w:val="00C32C52"/>
    <w:rsid w:val="00C33876"/>
    <w:rsid w:val="00C34CFF"/>
    <w:rsid w:val="00C54B6D"/>
    <w:rsid w:val="00C574A2"/>
    <w:rsid w:val="00C61D62"/>
    <w:rsid w:val="00C67AE8"/>
    <w:rsid w:val="00C73F27"/>
    <w:rsid w:val="00C74CF4"/>
    <w:rsid w:val="00C75D19"/>
    <w:rsid w:val="00C76C51"/>
    <w:rsid w:val="00C97991"/>
    <w:rsid w:val="00CA377E"/>
    <w:rsid w:val="00CA4AF4"/>
    <w:rsid w:val="00CA70AA"/>
    <w:rsid w:val="00CB70E1"/>
    <w:rsid w:val="00CB7A3D"/>
    <w:rsid w:val="00CC10F3"/>
    <w:rsid w:val="00CD111A"/>
    <w:rsid w:val="00CD4D52"/>
    <w:rsid w:val="00CE097E"/>
    <w:rsid w:val="00CE0ADC"/>
    <w:rsid w:val="00CE1506"/>
    <w:rsid w:val="00CE31ED"/>
    <w:rsid w:val="00CE557A"/>
    <w:rsid w:val="00CF02C9"/>
    <w:rsid w:val="00D0098D"/>
    <w:rsid w:val="00D01BA9"/>
    <w:rsid w:val="00D01EEF"/>
    <w:rsid w:val="00D05F30"/>
    <w:rsid w:val="00D069C9"/>
    <w:rsid w:val="00D0764E"/>
    <w:rsid w:val="00D12F44"/>
    <w:rsid w:val="00D17D92"/>
    <w:rsid w:val="00D24806"/>
    <w:rsid w:val="00D264A4"/>
    <w:rsid w:val="00D3120A"/>
    <w:rsid w:val="00D35DFB"/>
    <w:rsid w:val="00D402EE"/>
    <w:rsid w:val="00D41115"/>
    <w:rsid w:val="00D42DE1"/>
    <w:rsid w:val="00D469CB"/>
    <w:rsid w:val="00D47696"/>
    <w:rsid w:val="00D50848"/>
    <w:rsid w:val="00D61543"/>
    <w:rsid w:val="00D61788"/>
    <w:rsid w:val="00D6228A"/>
    <w:rsid w:val="00D6264E"/>
    <w:rsid w:val="00D62A9D"/>
    <w:rsid w:val="00D72ED7"/>
    <w:rsid w:val="00D77F75"/>
    <w:rsid w:val="00D81901"/>
    <w:rsid w:val="00D81973"/>
    <w:rsid w:val="00D8370B"/>
    <w:rsid w:val="00D86BCC"/>
    <w:rsid w:val="00D9254C"/>
    <w:rsid w:val="00D92B16"/>
    <w:rsid w:val="00D93180"/>
    <w:rsid w:val="00DA19AB"/>
    <w:rsid w:val="00DA3AE7"/>
    <w:rsid w:val="00DA4BA4"/>
    <w:rsid w:val="00DA58B0"/>
    <w:rsid w:val="00DC0152"/>
    <w:rsid w:val="00DC16F5"/>
    <w:rsid w:val="00DC3B76"/>
    <w:rsid w:val="00DC64E6"/>
    <w:rsid w:val="00DD0FC4"/>
    <w:rsid w:val="00DD2C9A"/>
    <w:rsid w:val="00DD3C08"/>
    <w:rsid w:val="00DD4BB7"/>
    <w:rsid w:val="00DD4F37"/>
    <w:rsid w:val="00DE15FE"/>
    <w:rsid w:val="00DE4746"/>
    <w:rsid w:val="00DE7F0F"/>
    <w:rsid w:val="00DF13C2"/>
    <w:rsid w:val="00DF5B11"/>
    <w:rsid w:val="00DF75C5"/>
    <w:rsid w:val="00DF7C5C"/>
    <w:rsid w:val="00E0323D"/>
    <w:rsid w:val="00E03E3C"/>
    <w:rsid w:val="00E04539"/>
    <w:rsid w:val="00E06610"/>
    <w:rsid w:val="00E162CD"/>
    <w:rsid w:val="00E201E7"/>
    <w:rsid w:val="00E22BE3"/>
    <w:rsid w:val="00E244F2"/>
    <w:rsid w:val="00E321BC"/>
    <w:rsid w:val="00E32730"/>
    <w:rsid w:val="00E342A5"/>
    <w:rsid w:val="00E34575"/>
    <w:rsid w:val="00E35E09"/>
    <w:rsid w:val="00E4145D"/>
    <w:rsid w:val="00E43511"/>
    <w:rsid w:val="00E4536C"/>
    <w:rsid w:val="00E466A1"/>
    <w:rsid w:val="00E4694E"/>
    <w:rsid w:val="00E478FA"/>
    <w:rsid w:val="00E50D85"/>
    <w:rsid w:val="00E51B88"/>
    <w:rsid w:val="00E57360"/>
    <w:rsid w:val="00E61680"/>
    <w:rsid w:val="00E75908"/>
    <w:rsid w:val="00E767E4"/>
    <w:rsid w:val="00E80C18"/>
    <w:rsid w:val="00E814A9"/>
    <w:rsid w:val="00E8564A"/>
    <w:rsid w:val="00E917DD"/>
    <w:rsid w:val="00E91B1B"/>
    <w:rsid w:val="00E93196"/>
    <w:rsid w:val="00EA01B6"/>
    <w:rsid w:val="00EA74E1"/>
    <w:rsid w:val="00EB1CC3"/>
    <w:rsid w:val="00EB1E57"/>
    <w:rsid w:val="00EB308F"/>
    <w:rsid w:val="00EC0235"/>
    <w:rsid w:val="00EC10EF"/>
    <w:rsid w:val="00EC2014"/>
    <w:rsid w:val="00EC35BF"/>
    <w:rsid w:val="00EC5FCA"/>
    <w:rsid w:val="00EC60FD"/>
    <w:rsid w:val="00ED22B5"/>
    <w:rsid w:val="00ED2B39"/>
    <w:rsid w:val="00ED2CD8"/>
    <w:rsid w:val="00ED434D"/>
    <w:rsid w:val="00ED6230"/>
    <w:rsid w:val="00EE027D"/>
    <w:rsid w:val="00EE102C"/>
    <w:rsid w:val="00EE4C17"/>
    <w:rsid w:val="00EE756C"/>
    <w:rsid w:val="00EE7A47"/>
    <w:rsid w:val="00EF639B"/>
    <w:rsid w:val="00EF6809"/>
    <w:rsid w:val="00EF7C27"/>
    <w:rsid w:val="00F065DE"/>
    <w:rsid w:val="00F12377"/>
    <w:rsid w:val="00F25628"/>
    <w:rsid w:val="00F371BC"/>
    <w:rsid w:val="00F401B4"/>
    <w:rsid w:val="00F41616"/>
    <w:rsid w:val="00F4631A"/>
    <w:rsid w:val="00F54D7F"/>
    <w:rsid w:val="00F57949"/>
    <w:rsid w:val="00F60F85"/>
    <w:rsid w:val="00F616B0"/>
    <w:rsid w:val="00F62125"/>
    <w:rsid w:val="00F6273B"/>
    <w:rsid w:val="00F65575"/>
    <w:rsid w:val="00F7197C"/>
    <w:rsid w:val="00F73B6F"/>
    <w:rsid w:val="00F81975"/>
    <w:rsid w:val="00F82708"/>
    <w:rsid w:val="00F85296"/>
    <w:rsid w:val="00F86361"/>
    <w:rsid w:val="00F865F5"/>
    <w:rsid w:val="00FA0B33"/>
    <w:rsid w:val="00FA51CB"/>
    <w:rsid w:val="00FB3FEE"/>
    <w:rsid w:val="00FB6E38"/>
    <w:rsid w:val="00FC0903"/>
    <w:rsid w:val="00FD365F"/>
    <w:rsid w:val="00FD52FE"/>
    <w:rsid w:val="00FD6534"/>
    <w:rsid w:val="00FD7244"/>
    <w:rsid w:val="00FE3F63"/>
    <w:rsid w:val="00FE489A"/>
    <w:rsid w:val="00FE6D0C"/>
    <w:rsid w:val="00FE733E"/>
    <w:rsid w:val="00FE7F5B"/>
    <w:rsid w:val="00FE7FA6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37EBD"/>
  <w15:docId w15:val="{E17FD6E5-F5D5-4C01-BB51-6DA277E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CC"/>
    <w:rPr>
      <w:b/>
      <w:bCs/>
      <w:sz w:val="20"/>
      <w:szCs w:val="20"/>
    </w:rPr>
  </w:style>
  <w:style w:type="paragraph" w:styleId="NoSpacing">
    <w:name w:val="No Spacing"/>
    <w:uiPriority w:val="1"/>
    <w:qFormat/>
    <w:rsid w:val="00FE7FA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636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61"/>
  </w:style>
  <w:style w:type="paragraph" w:styleId="Footer">
    <w:name w:val="footer"/>
    <w:basedOn w:val="Normal"/>
    <w:link w:val="FooterChar"/>
    <w:uiPriority w:val="99"/>
    <w:unhideWhenUsed/>
    <w:rsid w:val="00F8636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61"/>
  </w:style>
  <w:style w:type="character" w:styleId="Hyperlink">
    <w:name w:val="Hyperlink"/>
    <w:rsid w:val="00F863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7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7C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67AE8"/>
  </w:style>
  <w:style w:type="paragraph" w:styleId="NormalWeb">
    <w:name w:val="Normal (Web)"/>
    <w:basedOn w:val="Normal"/>
    <w:uiPriority w:val="99"/>
    <w:semiHidden/>
    <w:unhideWhenUsed/>
    <w:rsid w:val="00BE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4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64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7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58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78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52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01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48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0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80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5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2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28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58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36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40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7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89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1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17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43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2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71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7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9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5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96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9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9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3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kn.iee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kn.iee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D0A7-C036-4CCC-AFDF-DEA823F6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J Novelle</dc:creator>
  <cp:lastModifiedBy>Ravi Patel</cp:lastModifiedBy>
  <cp:revision>2</cp:revision>
  <cp:lastPrinted>2018-05-03T19:36:00Z</cp:lastPrinted>
  <dcterms:created xsi:type="dcterms:W3CDTF">2018-10-31T22:01:00Z</dcterms:created>
  <dcterms:modified xsi:type="dcterms:W3CDTF">2018-10-31T22:01:00Z</dcterms:modified>
</cp:coreProperties>
</file>